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4.4.4-19641</w:t>
      </w:r>
    </w:p>
    <w:p>
      <w:pPr>
        <w:spacing w:after="120"/>
      </w:pPr>
      <w:r>
        <w:rPr>
          <w:color w:val="6E6E73"/>
          <w:sz w:val="24"/>
          <w:szCs w:val="24"/>
        </w:rPr>
        <w:t xml:space="preserve">可編輯長期訪客識別證郵件、預約配額歷史與配額原則頁面改版、API 驗證頁面新設計、管理控制台懸停顯示子選單。</w:t>
      </w:r>
    </w:p>
    <w:p>
      <w:pPr>
        <w:pBdr>
          <w:bottom w:val="single" w:color="D2D2D7" w:sz="4"/>
        </w:pBdr>
        <w:spacing w:after="320"/>
      </w:pPr>
      <w:r>
        <w:rPr>
          <w:color w:val="6E6E73"/>
          <w:sz w:val="18"/>
          <w:szCs w:val="18"/>
        </w:rPr>
        <w:t xml:space="preserve">2026-06-10</w:t>
      </w:r>
      <w:r>
        <w:rPr>
          <w:color w:val="6E6E73"/>
          <w:sz w:val="18"/>
          <w:szCs w:val="18"/>
        </w:rPr>
        <w:t xml:space="preserve">   ·   </w:t>
      </w:r>
      <w:hyperlink w:history="1" r:id="rId0llrvshbyhha6opzxkfio">
        <w:r>
          <w:rPr>
            <w:rStyle w:val="Hyperlink"/>
            <w:color w:val="6E6E73"/>
            <w:sz w:val="18"/>
            <w:szCs w:val="18"/>
          </w:rPr>
          <w:t xml:space="preserve">https://offision.com/help/zh-hant/release-notes/4.4.4-19641/</w:t>
        </w:r>
      </w:hyperlink>
    </w:p>
    <w:p>
      <w:pPr>
        <w:pStyle w:val="Heading2"/>
      </w:pPr>
      <w:r>
        <w:t xml:space="preserve">功能改進</w:t>
      </w:r>
    </w:p>
    <w:p>
      <w:pPr>
        <w:pStyle w:val="ListParagraph"/>
        <w:numPr>
          <w:ilvl w:val="0"/>
          <w:numId w:val="1"/>
        </w:numPr>
        <w:spacing w:after="80"/>
      </w:pPr>
      <w:r>
        <w:rPr>
          <w:b/>
          <w:bCs/>
        </w:rPr>
        <w:t xml:space="preserve">訪客管理</w:t>
      </w:r>
    </w:p>
    <w:p>
      <w:pPr>
        <w:pStyle w:val="ListParagraph"/>
        <w:numPr>
          <w:ilvl w:val="1"/>
          <w:numId w:val="1"/>
        </w:numPr>
        <w:spacing w:after="80"/>
      </w:pPr>
      <w:r>
        <w:t xml:space="preserve">強化電子郵件範本設定，允許編輯長期訪客識別證電子郵件的內容。</w:t>
      </w:r>
    </w:p>
    <w:p>
      <w:pPr>
        <w:pStyle w:val="ListParagraph"/>
        <w:numPr>
          <w:ilvl w:val="0"/>
          <w:numId w:val="1"/>
        </w:numPr>
        <w:spacing w:after="80"/>
      </w:pPr>
      <w:r>
        <w:rPr>
          <w:b/>
          <w:bCs/>
        </w:rPr>
        <w:t xml:space="preserve">預約</w:t>
      </w:r>
    </w:p>
    <w:p>
      <w:pPr>
        <w:pStyle w:val="ListParagraph"/>
        <w:numPr>
          <w:ilvl w:val="1"/>
          <w:numId w:val="1"/>
        </w:numPr>
        <w:spacing w:after="80"/>
      </w:pPr>
      <w:r>
        <w:t xml:space="preserve">改版預約配額歷史記錄頁面的設計。</w:t>
      </w:r>
    </w:p>
    <w:p>
      <w:pPr>
        <w:pStyle w:val="ListParagraph"/>
        <w:numPr>
          <w:ilvl w:val="1"/>
          <w:numId w:val="1"/>
        </w:numPr>
        <w:spacing w:after="80"/>
      </w:pPr>
      <w:r>
        <w:t xml:space="preserve">更新可預約資源配額原則的使用者介面。</w:t>
      </w:r>
    </w:p>
    <w:p>
      <w:pPr>
        <w:pStyle w:val="ListParagraph"/>
        <w:numPr>
          <w:ilvl w:val="1"/>
          <w:numId w:val="1"/>
        </w:numPr>
        <w:spacing w:after="80"/>
      </w:pPr>
      <w:r>
        <w:t xml:space="preserve">改善使用者使用狀況報表的使用者介面。</w:t>
      </w:r>
    </w:p>
    <w:p>
      <w:pPr>
        <w:pStyle w:val="ListParagraph"/>
        <w:numPr>
          <w:ilvl w:val="1"/>
          <w:numId w:val="1"/>
        </w:numPr>
        <w:spacing w:after="80"/>
      </w:pPr>
      <w:r>
        <w:t xml:space="preserve">改善報表期間選擇對話方塊的設計。</w:t>
      </w:r>
    </w:p>
    <w:p>
      <w:pPr>
        <w:pStyle w:val="ListParagraph"/>
        <w:numPr>
          <w:ilvl w:val="0"/>
          <w:numId w:val="1"/>
        </w:numPr>
        <w:spacing w:after="80"/>
      </w:pPr>
      <w:r>
        <w:rPr>
          <w:b/>
          <w:bCs/>
        </w:rPr>
        <w:t xml:space="preserve">裝置</w:t>
      </w:r>
    </w:p>
    <w:p>
      <w:pPr>
        <w:pStyle w:val="ListParagraph"/>
        <w:numPr>
          <w:ilvl w:val="1"/>
          <w:numId w:val="1"/>
        </w:numPr>
        <w:spacing w:after="80"/>
      </w:pPr>
      <w:r>
        <w:t xml:space="preserve">更新播放器設定的使用者介面。</w:t>
      </w:r>
    </w:p>
    <w:p>
      <w:pPr>
        <w:pStyle w:val="ListParagraph"/>
        <w:numPr>
          <w:ilvl w:val="0"/>
          <w:numId w:val="1"/>
        </w:numPr>
        <w:spacing w:after="80"/>
      </w:pPr>
      <w:r>
        <w:rPr>
          <w:b/>
          <w:bCs/>
        </w:rPr>
        <w:t xml:space="preserve">整合</w:t>
      </w:r>
    </w:p>
    <w:p>
      <w:pPr>
        <w:pStyle w:val="ListParagraph"/>
        <w:numPr>
          <w:ilvl w:val="1"/>
          <w:numId w:val="1"/>
        </w:numPr>
        <w:spacing w:after="80"/>
      </w:pPr>
      <w:r>
        <w:t xml:space="preserve">以全新、現代化的設計改版 API 驗證頁面。</w:t>
      </w:r>
    </w:p>
    <w:p>
      <w:pPr>
        <w:pStyle w:val="ListParagraph"/>
        <w:numPr>
          <w:ilvl w:val="0"/>
          <w:numId w:val="1"/>
        </w:numPr>
        <w:spacing w:after="80"/>
      </w:pPr>
      <w:r>
        <w:rPr>
          <w:b/>
          <w:bCs/>
        </w:rPr>
        <w:t xml:space="preserve">電子郵件範本</w:t>
      </w:r>
    </w:p>
    <w:p>
      <w:pPr>
        <w:pStyle w:val="ListParagraph"/>
        <w:numPr>
          <w:ilvl w:val="1"/>
          <w:numId w:val="1"/>
        </w:numPr>
        <w:spacing w:after="80"/>
      </w:pPr>
      <w:r>
        <w:t xml:space="preserve">重新命名數個電子郵件範本，使其目的更清晰、更容易識別。</w:t>
      </w:r>
    </w:p>
    <w:p>
      <w:pPr>
        <w:pStyle w:val="ListParagraph"/>
        <w:numPr>
          <w:ilvl w:val="0"/>
          <w:numId w:val="1"/>
        </w:numPr>
        <w:spacing w:after="80"/>
      </w:pPr>
      <w:r>
        <w:rPr>
          <w:b/>
          <w:bCs/>
        </w:rPr>
        <w:t xml:space="preserve">管理控制台</w:t>
      </w:r>
    </w:p>
    <w:p>
      <w:pPr>
        <w:pStyle w:val="ListParagraph"/>
        <w:numPr>
          <w:ilvl w:val="1"/>
          <w:numId w:val="1"/>
        </w:numPr>
        <w:spacing w:after="80"/>
      </w:pPr>
      <w:r>
        <w:t xml:space="preserve">更新主選單行為，現在將游標懸停在選單項目上時會自動顯示子選單。</w:t>
      </w:r>
    </w:p>
    <w:p>
      <w:pPr>
        <w:pStyle w:val="ListParagraph"/>
        <w:numPr>
          <w:ilvl w:val="0"/>
          <w:numId w:val="1"/>
        </w:numPr>
        <w:spacing w:after="80"/>
      </w:pPr>
      <w:r>
        <w:rPr>
          <w:b/>
          <w:bCs/>
        </w:rPr>
        <w:t xml:space="preserve">地圖</w:t>
      </w:r>
    </w:p>
    <w:p>
      <w:pPr>
        <w:pStyle w:val="ListParagraph"/>
        <w:numPr>
          <w:ilvl w:val="1"/>
          <w:numId w:val="1"/>
        </w:numPr>
        <w:spacing w:after="80"/>
      </w:pPr>
      <w:r>
        <w:t xml:space="preserve">更新一般地圖的使用者介面。</w:t>
      </w:r>
    </w:p>
    <w:p>
      <w:pPr>
        <w:pStyle w:val="ListParagraph"/>
        <w:numPr>
          <w:ilvl w:val="0"/>
          <w:numId w:val="1"/>
        </w:numPr>
        <w:spacing w:after="80"/>
      </w:pPr>
      <w:r>
        <w:rPr>
          <w:b/>
          <w:bCs/>
        </w:rPr>
        <w:t xml:space="preserve">一般</w:t>
      </w:r>
    </w:p>
    <w:p>
      <w:pPr>
        <w:pStyle w:val="ListParagraph"/>
        <w:numPr>
          <w:ilvl w:val="1"/>
          <w:numId w:val="1"/>
        </w:numPr>
        <w:spacing w:after="80"/>
      </w:pPr>
      <w:r>
        <w:t xml:space="preserve">改版子頁面清單的設計，以標準化整個平台的版面配置與使用者流程。</w:t>
      </w:r>
    </w:p>
    <w:p>
      <w:pPr>
        <w:pStyle w:val="Heading2"/>
      </w:pPr>
      <w:r>
        <w:t xml:space="preserve">錯誤修正</w:t>
      </w:r>
    </w:p>
    <w:p>
      <w:pPr>
        <w:pStyle w:val="ListParagraph"/>
        <w:numPr>
          <w:ilvl w:val="0"/>
          <w:numId w:val="1"/>
        </w:numPr>
        <w:spacing w:after="80"/>
      </w:pPr>
      <w:r>
        <w:t xml:space="preserve">修正在特定情況下，訪客識別證狀態會錯誤變更為「已離開」或「未報到」的問題。</w:t>
      </w:r>
    </w:p>
    <w:p>
      <w:pPr>
        <w:pStyle w:val="ListParagraph"/>
        <w:numPr>
          <w:ilvl w:val="0"/>
          <w:numId w:val="1"/>
        </w:numPr>
        <w:spacing w:after="80"/>
      </w:pPr>
      <w:r>
        <w:t xml:space="preserve">修正掃描訪客識別證會允許使用者為非當日排定的約會進行報到的問題。</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Microsoft JhengHei" w:hAnsi="Calibri"/>
        <w:color w:val="1D1D1F"/>
        <w:sz w:val="22"/>
        <w:szCs w:val="22"/>
      </w:rPr>
    </w:rPrDefault>
    <w:pPrDefault/>
  </w:docDefaults>
  <w:style w:type="paragraph" w:styleId="Title">
    <w:name w:val="Title"/>
    <w:basedOn w:val="Normal"/>
    <w:next w:val="Normal"/>
    <w:qFormat/>
    <w:pPr>
      <w:spacing w:after="120"/>
    </w:pPr>
    <w:rPr>
      <w:rFonts w:ascii="Calibri" w:eastAsia="Microsoft JhengHei" w:hAnsi="Calibri"/>
      <w:b/>
      <w:bCs/>
      <w:color w:val="1D1D1F"/>
      <w:sz w:val="48"/>
      <w:szCs w:val="48"/>
    </w:rPr>
  </w:style>
  <w:style w:type="paragraph" w:styleId="Heading1">
    <w:name w:val="Heading 1"/>
    <w:basedOn w:val="Normal"/>
    <w:next w:val="Normal"/>
    <w:qFormat/>
    <w:pPr>
      <w:spacing w:after="120" w:before="400"/>
    </w:pPr>
    <w:rPr>
      <w:rFonts w:ascii="Calibri" w:eastAsia="Microsoft JhengHei" w:hAnsi="Calibri"/>
      <w:b/>
      <w:bCs/>
      <w:color w:val="1D1D1F"/>
      <w:sz w:val="36"/>
      <w:szCs w:val="36"/>
    </w:rPr>
  </w:style>
  <w:style w:type="paragraph" w:styleId="Heading2">
    <w:name w:val="Heading 2"/>
    <w:basedOn w:val="Normal"/>
    <w:next w:val="Normal"/>
    <w:qFormat/>
    <w:pPr>
      <w:spacing w:after="120" w:before="360"/>
    </w:pPr>
    <w:rPr>
      <w:rFonts w:ascii="Calibri" w:eastAsia="Microsoft JhengHei" w:hAnsi="Calibri"/>
      <w:b/>
      <w:bCs/>
      <w:color w:val="1D1D1F"/>
      <w:sz w:val="30"/>
      <w:szCs w:val="30"/>
    </w:rPr>
  </w:style>
  <w:style w:type="paragraph" w:styleId="Heading3">
    <w:name w:val="Heading 3"/>
    <w:basedOn w:val="Normal"/>
    <w:next w:val="Normal"/>
    <w:qFormat/>
    <w:pPr>
      <w:spacing w:after="120" w:before="280"/>
    </w:pPr>
    <w:rPr>
      <w:rFonts w:ascii="Calibri" w:eastAsia="Microsoft JhengHei" w:hAnsi="Calibri"/>
      <w:b/>
      <w:bCs/>
      <w:color w:val="1D1D1F"/>
      <w:sz w:val="26"/>
      <w:szCs w:val="26"/>
    </w:rPr>
  </w:style>
  <w:style w:type="paragraph" w:styleId="Heading4">
    <w:name w:val="Heading 4"/>
    <w:basedOn w:val="Normal"/>
    <w:next w:val="Normal"/>
    <w:qFormat/>
    <w:pPr>
      <w:spacing w:after="120" w:before="240"/>
    </w:pPr>
    <w:rPr>
      <w:rFonts w:ascii="Calibri" w:eastAsia="Microsoft JhengHe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llrvshbyhha6opzxkfio" Type="http://schemas.openxmlformats.org/officeDocument/2006/relationships/hyperlink" Target="https://offision.com/help/zh-hant/release-notes/4.4.4-19641/"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4.4.4-19641</dc:title>
  <dc:creator>Offision</dc:creator>
  <cp:lastModifiedBy>Un-named</cp:lastModifiedBy>
  <cp:revision>1</cp:revision>
  <dcterms:created xsi:type="dcterms:W3CDTF">2026-09-23T09:50:01.265Z</dcterms:created>
  <dcterms:modified xsi:type="dcterms:W3CDTF">2026-09-23T09:50:01.265Z</dcterms:modified>
</cp:coreProperties>
</file>

<file path=docProps/custom.xml><?xml version="1.0" encoding="utf-8"?>
<Properties xmlns="http://schemas.openxmlformats.org/officeDocument/2006/custom-properties" xmlns:vt="http://schemas.openxmlformats.org/officeDocument/2006/docPropsVTypes"/>
</file>