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4.5.10-20294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今回の新機能：ボードの情報バー（時刻と天気）、ドラッグで回せるフロアプラン、デバイスから各モジュールへのリンク。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dz9yi_u-jffkfr02lni_6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https://offision.com/help/ja/release-notes/4.5.10-20294/</w:t>
        </w:r>
      </w:hyperlink>
    </w:p>
    <w:p>
      <w:pPr>
        <w:pStyle w:val="Heading2"/>
      </w:pPr>
      <w:r>
        <w:t xml:space="preserve">ボードに時刻と天気を表示する</w:t>
      </w:r>
    </w:p>
    <w:p>
      <w:pPr>
        <w:spacing w:after="160"/>
      </w:pPr>
      <w:r>
        <w:t xml:space="preserve">ボードには時刻も天気も出せず、来訪者は別の時計を探していました。サイネージコンテンツのエディターでボードを開き、端のテキストバンドをクリックして、ウィジェット一覧から「情報バー」を選びます。バーには時計、今日の日付、天気が表示され、天気はボードのあるフロア、または設定で指定した都市に従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ja" descr="ボードに時刻と天気を表示する" title="ボードに時刻と天気を表示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ボードに時刻と天気を表示する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ja" descr="ボードに時刻と天気を表示する" title="ボードに時刻と天気を表示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ボードに時刻と天気を表示する</w:t>
      </w:r>
    </w:p>
    <w:p>
      <w:pPr>
        <w:pStyle w:val="Heading2"/>
      </w:pPr>
      <w:r>
        <w:t xml:space="preserve">地図を回転・傾ける</w:t>
      </w:r>
    </w:p>
    <w:p>
      <w:pPr>
        <w:spacing w:after="160"/>
      </w:pPr>
      <w:r>
        <w:t xml:space="preserve">ボードの地図は、来訪者がどちらから来ても同じ向きを向いていました。プレビュー上で地図をドラッグして手動で調整するか、「表示」セクションで真上・斜め・左回転・右回転を選べます。画面を決めた向きから動かしたくないときは「地図の表示を固定」を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rn-4-5-10-map-angle-ja" descr="地図を回転・傾ける" title="地図を回転・傾け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地図を回転・傾ける</w:t>
      </w:r>
    </w:p>
    <w:p>
      <w:pPr>
        <w:pStyle w:val="Heading2"/>
      </w:pPr>
      <w:r>
        <w:t xml:space="preserve">デバイスからモジュールへ移動する</w:t>
      </w:r>
    </w:p>
    <w:p>
      <w:pPr>
        <w:spacing w:after="160"/>
      </w:pPr>
      <w:r>
        <w:t xml:space="preserve">デバイスから、それが使われるモジュールへ行くにはメインメニューに戻ってやり直す必要がありました。デバイスのレールの各グループ（予約パネル、サイネージ、イベントパネル）の末尾に、そのモジュールへのリンクが付きました。パネルのデバイスページから設置先のルームへ、サイネージデバイスからそのコンテンツへ、一度のクリックで移動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600450"/>
            <wp:effectExtent t="0" r="0" b="0" l="0"/>
            <wp:docPr id="1" name="rn-4-5-10-device-doorway-ja" descr="デバイスからモジュールへ移動する" title="デバイスからモジュールへ移動す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デバイスからモジュールへ移動する</w:t>
      </w:r>
    </w:p>
    <w:p>
      <w:pPr>
        <w:pStyle w:val="Heading2"/>
      </w:pPr>
      <w:r>
        <w:t xml:space="preserve">イベントページの刷新</w:t>
      </w:r>
    </w:p>
    <w:p>
      <w:pPr>
        <w:spacing w:after="160"/>
      </w:pPr>
      <w:r>
        <w:t xml:space="preserve">スマートフォンでイベントを開いた来訪者は、窮屈なページを見ていました。公開イベントページ、申し込みフォーム、完了画面を、小さな画面でもデスクトップでも読みやすく描き直しました。イベントのウォレットパスは「イベント › ウォレットパス」でデザインし、チケットの色と項目をすべてのイベントに対して一度に決めます。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71825"/>
            <wp:effectExtent t="0" r="0" b="0" l="0"/>
            <wp:docPr id="1" name="event-public-detail-ja" descr="イベントページの刷新" title="イベントページの刷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イベントページの刷新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-ja" descr="イベントページの刷新" title="イベントページの刷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イベントページの刷新</w:t>
      </w:r>
    </w:p>
    <w:p>
      <w:pPr>
        <w:pStyle w:val="Heading2"/>
      </w:pPr>
      <w:r>
        <w:t xml:space="preserve">変更点</w:t>
      </w:r>
    </w:p>
    <w:p>
      <w:pPr>
        <w:pStyle w:val="Heading3"/>
      </w:pPr>
      <w:r>
        <w:t xml:space="preserve">サイネージ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ボードには時刻も天気も出せませんでした。新しい情報バーウィジェットが両方を表示します。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フロアプランの向きは固定でした。ドラッグして向きと傾きを変えられます。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手で角度を合わせても、次のボードで再現するのは手間でした。プリセットのボタンで角度を決められます。</w:t>
      </w:r>
    </w:p>
    <w:p>
      <w:pPr>
        <w:pStyle w:val="Heading3"/>
      </w:pPr>
      <w:r>
        <w:t xml:space="preserve">デバイス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デバイスから、それが使われるモジュールへ行くにはメインメニューに戻る必要がありました。各グループから直接移動できます。</w:t>
      </w:r>
    </w:p>
    <w:p>
      <w:pPr>
        <w:pStyle w:val="Heading3"/>
      </w:pPr>
      <w:r>
        <w:t xml:space="preserve">イベント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イベントのページはスマートフォンでは窮屈でした。ページ、申し込みフォーム、完了画面を小さな画面向けに描き直しました。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9yi_u-jffkfr02lni_6" Type="http://schemas.openxmlformats.org/officeDocument/2006/relationships/hyperlink" Target="https://offision.com/help/ja/release-notes/4.5.10-20294/" TargetMode="External"/><Relationship Id="rId7" Type="http://schemas.openxmlformats.org/officeDocument/2006/relationships/image" Target="media/8f484b78e15d1e736137b460c20380ef14a7d70b.png"/><Relationship Id="rId8" Type="http://schemas.openxmlformats.org/officeDocument/2006/relationships/image" Target="media/8845076d75d29d5778962d37ff9e93a54a434292.png"/><Relationship Id="rId9" Type="http://schemas.openxmlformats.org/officeDocument/2006/relationships/image" Target="media/02d5816159e5ec9b83234d54ffd04e7acdadd8d0.png"/><Relationship Id="rId10" Type="http://schemas.openxmlformats.org/officeDocument/2006/relationships/image" Target="media/4efeffb4c58227573bd631f40d5f356bd2350c90.png"/><Relationship Id="rId11" Type="http://schemas.openxmlformats.org/officeDocument/2006/relationships/image" Target="media/fc3cfba7911cceb83c0e950f8b54f068462b78f8.png"/><Relationship Id="rId12" Type="http://schemas.openxmlformats.org/officeDocument/2006/relationships/image" Target="media/02be6e2b4d78677f2360fc7ba8eb8d71f8b7686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4.5.10-20294</dc:title>
  <dc:creator>Offision</dc:creator>
  <cp:lastModifiedBy>Un-named</cp:lastModifiedBy>
  <cp:revision>1</cp:revision>
  <dcterms:created xsi:type="dcterms:W3CDTF">2026-09-23T09:47:35.544Z</dcterms:created>
  <dcterms:modified xsi:type="dcterms:W3CDTF">2026-09-23T09:47:35.544Z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