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訪客證設置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訪客證卡片上的每一個欄位、它會改變什麼，以及位於其他畫面的訪客證相關設定。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r4vojjnpqzjkzoc9zzucx">
        <w:r>
          <w:rPr>
            <w:rStyle w:val="Hyperlink"/>
            <w:color w:val="6E6E73"/>
            <w:sz w:val="18"/>
            <w:szCs w:val="18"/>
          </w:rPr>
          <w:t xml:space="preserve">https://offision.com/help/zh-hant/visiting/visitor-badge-settings-reference/</w:t>
        </w:r>
      </w:hyperlink>
    </w:p>
    <w:p>
      <w:pPr>
        <w:spacing w:after="160"/>
      </w:pPr>
      <w:r>
        <w:t xml:space="preserve">訪客證卡片位於訪問的 </w:t>
      </w:r>
      <w:r>
        <w:rPr>
          <w:b/>
          <w:bCs/>
        </w:rPr>
        <w:t xml:space="preserve">設定</w:t>
      </w:r>
      <w:r>
        <w:t xml:space="preserve"> 頁，標題為 </w:t>
      </w:r>
      <w:r>
        <w:rPr>
          <w:b/>
          <w:bCs/>
        </w:rPr>
        <w:t xml:space="preserve">訪客證設置</w:t>
      </w:r>
      <w:r>
        <w:t xml:space="preserve">。這裡的每一項都適用於
整間公司——沒有任何一項可以依地點或依訪客類型分別設定。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(訪客管理)</w:t>
      </w:r>
    </w:p>
    <w:p>
      <w:pPr>
        <w:pStyle w:val="Heading2"/>
      </w:pPr>
      <w:r>
        <w:t xml:space="preserve">訪客證卡片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014"/>
        <w:gridCol w:w="351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0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5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何時更改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訪客證機制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rPr>
                <w:b/>
                <w:bCs/>
              </w:rPr>
              <w:t xml:space="preserve">獨立訪客證</w:t>
            </w:r>
            <w:r>
              <w:t xml:space="preserve"> 讓每張邀請各有一張訪客證。</w:t>
            </w:r>
            <w:r>
              <w:rPr>
                <w:b/>
                <w:bCs/>
              </w:rPr>
              <w:t xml:space="preserve">每日訪客證</w:t>
            </w:r>
            <w:r>
              <w:t xml:space="preserve"> 讓同一位訪客每天只有一張，由當天所有邀請共用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若同一批人一天內出席多場會議，且不應為每一場重發訪客證，改用每日訪客證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啟用訪客預先註冊頁面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在訪客證電郵中嵌入登記連結，讓訪客在抵達前先填妥資料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若不希望接待人員在櫃檯代為輸入，請開啟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發送訪客證時間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訪客證電郵在訪問前幾天、於幾點寄出。1 至 365 天，預設為 7 天前的 17:00。它只會移動電郵，</w:t>
            </w:r>
            <w:hyperlink w:history="1" r:id="rId1jnyt-gqwdharj4sxkbc0">
              <w:r>
                <w:rPr>
                  <w:rStyle w:val="Hyperlink"/>
                </w:rPr>
                <w:t xml:space="preserve">代碼仍然只在到訪當天有效</w:t>
              </w:r>
            </w:hyperlink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需要時間讓訪客預先註冊時可提早寄出。比這更接近才建立的訪問會立即寄出訪客證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訪客標簽設計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列印訪客證的版面，從固定樣式庫中挑選。請見</w:t>
            </w:r>
            <w:hyperlink w:history="1" r:id="rId4n0n0zculmvdkjsj9k2ci">
              <w:r>
                <w:rPr>
                  <w:rStyle w:val="Hyperlink"/>
                </w:rPr>
                <w:t xml:space="preserve">更改訪客證設計</w:t>
              </w:r>
            </w:hyperlink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需要改變列印外觀時。一種設計適用於所有人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訪客標籤標誌</w:t>
            </w:r>
          </w:p>
        </w:tc>
        <w:tc>
          <w:tcPr>
            <w:tcW w:type="dxa" w:w="5014"/>
          </w:tcPr>
          <w:p>
            <w:pPr>
              <w:spacing w:after="0"/>
            </w:pPr>
            <w:r>
              <w:t xml:space="preserve">繪製在訪客證上的 200 × 200 圖片。</w:t>
            </w:r>
            <w:r>
              <w:rPr>
                <w:b/>
                <w:bCs/>
              </w:rPr>
              <w:t xml:space="preserve">留空時會印上 Offision 的標誌</w:t>
            </w:r>
            <w:r>
              <w:t xml:space="preserve">，而不是不印標誌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一次設定即可，且應在評斷任何設計之前完成。照片與 Wi-Fi 設計無論如何都不印標誌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466975"/>
            <wp:effectExtent t="0" r="0" b="0" l="0"/>
            <wp:docPr id="1" name="visitor-badge-card-zh-hant" descr="訪客管理上的訪客證卡片：機制、預先登記、寄送時間，以及證件版面。" title="訪客管理上的訪客證卡片：機制、預先登記、寄送時間，以及證件版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訪客管理上的訪客證卡片：機制、預先登記、寄送時間，以及證件版面。</w:t>
      </w:r>
    </w:p>
    <w:p>
      <w:pPr>
        <w:pStyle w:val="Heading2"/>
      </w:pPr>
      <w:r>
        <w:t xml:space="preserve">位於其他畫面的訪客證設定</w:t>
      </w:r>
    </w:p>
    <w:p>
      <w:pPr>
        <w:spacing w:after="160"/>
      </w:pPr>
      <w:r>
        <w:t xml:space="preserve">有幾項大家會在本頁尋找的設定其實在別處，因為它們依地點而異，或屬於另一項功能。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11"/>
        <w:gridCol w:w="6849"/>
      </w:tblGrid>
      <w:tr>
        <w:trPr>
          <w:cantSplit/>
          <w:tblHeader/>
        </w:trPr>
        <w:tc>
          <w:tcPr>
            <w:tcW w:type="dxa" w:w="25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您在找的</w:t>
            </w:r>
          </w:p>
        </w:tc>
        <w:tc>
          <w:tcPr>
            <w:tcW w:type="dxa" w:w="68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在訪客證上隱藏 QR Code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該地點所屬規則的 </w:t>
            </w:r>
            <w:r>
              <w:rPr>
                <w:b/>
                <w:bCs/>
              </w:rPr>
              <w:t xml:space="preserve">訪問規則</w:t>
            </w:r>
            <w:r>
              <w:t xml:space="preserve"> — </w:t>
            </w:r>
            <w:r>
              <w:rPr>
                <w:i/>
                <w:iCs/>
              </w:rPr>
              <w:t xml:space="preserve">在訪客證上隱藏 QR Code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從訪客證、電郵與通行證中移除訪客編號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同一份規則——關閉 </w:t>
            </w:r>
            <w:r>
              <w:rPr>
                <w:i/>
                <w:iCs/>
              </w:rPr>
              <w:t xml:space="preserve">顯示外部通行證編碼</w:t>
            </w:r>
            <w:r>
              <w:t xml:space="preserve">。只在 </w:t>
            </w:r>
            <w:r>
              <w:rPr>
                <w:i/>
                <w:iCs/>
              </w:rPr>
              <w:t xml:space="preserve">要求外部通行證編碼</w:t>
            </w:r>
            <w:r>
              <w:t xml:space="preserve"> 開啟時生效；Offision 自行產生的編號一定會顯示。詳見</w:t>
            </w:r>
            <w:hyperlink w:history="1" r:id="rIdgy6ynk7aoyehssbxawijf">
              <w:r>
                <w:rPr>
                  <w:rStyle w:val="Hyperlink"/>
                </w:rPr>
                <w:t xml:space="preserve">顯示或隱藏訪客編號</w:t>
              </w:r>
            </w:hyperlink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由外部系統提供編碼，而非自動產生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同一份規則 — </w:t>
            </w:r>
            <w:r>
              <w:rPr>
                <w:i/>
                <w:iCs/>
              </w:rPr>
              <w:t xml:space="preserve">要求外部通行證編碼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印在訪客證上的 Wi-Fi 網路與密碼</w:t>
            </w:r>
          </w:p>
        </w:tc>
        <w:tc>
          <w:tcPr>
            <w:tcW w:type="dxa" w:w="6849"/>
          </w:tcPr>
          <w:p>
            <w:pPr>
              <w:spacing w:after="0"/>
            </w:pPr>
            <w:hyperlink w:history="1" r:id="rIdqj1n3lyxd1gwkm--kabom">
              <w:r>
                <w:rPr>
                  <w:rStyle w:val="Hyperlink"/>
                  <w:b/>
                  <w:bCs/>
                </w:rPr>
                <w:t xml:space="preserve">訪客 WiFi</w:t>
              </w:r>
            </w:hyperlink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Apple 與 Google 錢包通行證圖像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rPr>
                <w:b/>
                <w:bCs/>
              </w:rPr>
              <w:t xml:space="preserve">Apple通行證/Google通行證</w:t>
            </w:r>
            <w:r>
              <w:t xml:space="preserve"> — 見</w:t>
            </w:r>
            <w:hyperlink w:history="1" r:id="rIdtuh_eg4-ssiavfkvyxxqz">
              <w:r>
                <w:rPr>
                  <w:rStyle w:val="Hyperlink"/>
                </w:rPr>
                <w:t xml:space="preserve">Apple 錢包與 Google 錢包通行證</w:t>
              </w:r>
            </w:hyperlink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在門口要向訪客詢問什麼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rPr>
                <w:b/>
                <w:bCs/>
              </w:rPr>
              <w:t xml:space="preserve">訪客類型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訪客證何時生效、何時失效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沒有這個設定：就是到訪當天，而且不能延長。見</w:t>
            </w:r>
            <w:hyperlink w:history="1" r:id="rIdcyvgo4hdajf10zmwc0bfb">
              <w:r>
                <w:rPr>
                  <w:rStyle w:val="Hyperlink"/>
                </w:rPr>
                <w:t xml:space="preserve">訪客證從哪一天開始生效、哪一天失效</w:t>
              </w:r>
            </w:hyperlink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可以用上多過一天的代碼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rPr>
                <w:b/>
                <w:bCs/>
              </w:rPr>
              <w:t xml:space="preserve">長期通行證</w:t>
            </w:r>
            <w:r>
              <w:t xml:space="preserve">，它有自己的有效期 — 見</w:t>
            </w:r>
            <w:hyperlink w:history="1" r:id="rIdtv0xgdz8xemzvmpvet4hn">
              <w:r>
                <w:rPr>
                  <w:rStyle w:val="Hyperlink"/>
                </w:rPr>
                <w:t xml:space="preserve">為承辦商發出訪客長期通行證</w:t>
              </w:r>
            </w:hyperlink>
          </w:p>
        </w:tc>
      </w:tr>
    </w:tbl>
    <w:p>
      <w:pPr>
        <w:spacing w:after="0"/>
      </w:pPr>
    </w:p>
    <w:p>
      <w:pPr>
        <w:pStyle w:val="Heading2"/>
      </w:pPr>
      <w:r>
        <w:t xml:space="preserve">無法設定的項目</w:t>
      </w:r>
    </w:p>
    <w:p>
      <w:pPr>
        <w:spacing w:after="160"/>
      </w:pPr>
      <w:r>
        <w:t xml:space="preserve">值得明講，因為看過樣式庫的人都會問：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訪客證尺寸與方向。</w:t>
      </w:r>
      <w:r>
        <w:t xml:space="preserve"> 所有設計都以直式繪製，實際大小由印表機中的標籤紙決定。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色彩、字型與欄位位置。</w:t>
      </w:r>
      <w:r>
        <w:t xml:space="preserve"> 每一種設計都是完整且固定的版面。要重新排列，只能
改選另一種設計。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依地點、大樓或訪客類型使用不同設計。</w:t>
      </w:r>
      <w:r>
        <w:t xml:space="preserve"> 全公司只有一種設計。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4vojjnpqzjkzoc9zzucx" Type="http://schemas.openxmlformats.org/officeDocument/2006/relationships/hyperlink" Target="https://offision.com/help/zh-hant/visiting/visitor-badge-settings-reference/" TargetMode="External"/><Relationship Id="rId1jnyt-gqwdharj4sxkbc0" Type="http://schemas.openxmlformats.org/officeDocument/2006/relationships/hyperlink" Target="../when-a-visitor-badge-works/" TargetMode="External"/><Relationship Id="rId4n0n0zculmvdkjsj9k2ci" Type="http://schemas.openxmlformats.org/officeDocument/2006/relationships/hyperlink" Target="../change-the-visitor-badge-design/" TargetMode="External"/><Relationship Id="rIdgy6ynk7aoyehssbxawijf" Type="http://schemas.openxmlformats.org/officeDocument/2006/relationships/hyperlink" Target="../show-or-hide-the-visitor-code/" TargetMode="External"/><Relationship Id="rIdqj1n3lyxd1gwkm--kabom" Type="http://schemas.openxmlformats.org/officeDocument/2006/relationships/hyperlink" Target="../print-the-wifi-code-on-the-badge/" TargetMode="External"/><Relationship Id="rIdtuh_eg4-ssiavfkvyxxqz" Type="http://schemas.openxmlformats.org/officeDocument/2006/relationships/hyperlink" Target="../the-apple-and-google-wallet-pass/" TargetMode="External"/><Relationship Id="rIdcyvgo4hdajf10zmwc0bfb" Type="http://schemas.openxmlformats.org/officeDocument/2006/relationships/hyperlink" Target="../when-a-visitor-badge-works/" TargetMode="External"/><Relationship Id="rIdtv0xgdz8xemzvmpvet4hn" Type="http://schemas.openxmlformats.org/officeDocument/2006/relationships/hyperlink" Target="../give-a-contractor-a-long-term-badge/" TargetMode="External"/><Relationship Id="rId7" Type="http://schemas.openxmlformats.org/officeDocument/2006/relationships/image" Target="media/c5da3381bcb71ec4b7711f248d27f7c7f2ade9a1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訪客證設置</dc:title>
  <dc:creator>Offision</dc:creator>
  <cp:lastModifiedBy>Un-named</cp:lastModifiedBy>
  <cp:revision>1</cp:revision>
  <dcterms:created xsi:type="dcterms:W3CDTF">2026-09-09T10:51:19.599Z</dcterms:created>
  <dcterms:modified xsi:type="dcterms:W3CDTF">2026-09-09T10:51:19.599Z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