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為承辦商發出訪客長期通行證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給重複到訪的人使用的常設通行證 — 承辦商、清潔公司、代理商派來的技師。它不繫於任何預約或接待人，在大堂看板上會把訪客登記表換成一個幾乎已填好的畫面。發出時順便設定期限，讓它自己結束。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2026-09-13</w:t>
      </w:r>
      <w:r>
        <w:rPr>
          <w:color w:val="6E6E73"/>
          <w:sz w:val="18"/>
          <w:szCs w:val="18"/>
        </w:rPr>
        <w:t xml:space="preserve">   ·   </w:t>
      </w:r>
      <w:hyperlink w:history="1" r:id="rId9qyxgc2aqenzhxjxrbpis">
        <w:r>
          <w:rPr>
            <w:rStyle w:val="Hyperlink"/>
            <w:color w:val="6E6E73"/>
            <w:sz w:val="18"/>
            <w:szCs w:val="18"/>
          </w:rPr>
          <w:t xml:space="preserve">https://offision.com/help/zh-hant/visiting/give-a-contractor-a-long-term-badge/</w:t>
        </w:r>
      </w:hyperlink>
    </w:p>
    <w:p>
      <w:pPr>
        <w:spacing w:after="160"/>
      </w:pPr>
      <w:r>
        <w:t xml:space="preserve">有些訪客其實算不上訪客。每週來三個早上的承辦商、清潔公司、電梯一卡住就被派來的
技師 — 每次都從頭登記一遍，是把工作做錯了形狀。</w:t>
      </w:r>
      <w:r>
        <w:rPr>
          <w:b/>
          <w:bCs/>
        </w:rPr>
        <w:t xml:space="preserve">訪客長期通行證</w:t>
      </w:r>
      <w:r>
        <w:t xml:space="preserve">是針對一個電子
郵件地址、只發出一次的常設通行證。它不繫於任何預約、接待人或建築物，而且屬於訪客
自己：在到期或被停用之前，同一組代碼每次到訪都能使用。</w:t>
      </w:r>
    </w:p>
    <w:p>
      <w:pPr>
        <w:spacing w:after="160"/>
      </w:pPr>
      <w:r>
        <w:t xml:space="preserve">它換來的是到達那一刻的體驗。持證人在大堂看板掃描代碼，開啟的是</w:t>
      </w:r>
      <w:r>
        <w:rPr>
          <w:b/>
          <w:bCs/>
        </w:rPr>
        <w:t xml:space="preserve">快速登記</w:t>
      </w:r>
      <w:r>
        <w:t xml:space="preserve"> —
一個幾乎已經填好的畫面 — 而不是完整的訪客登記表。</w:t>
      </w:r>
    </w:p>
    <w:p>
      <w:pPr>
        <w:spacing w:after="160"/>
      </w:pPr>
      <w:r>
        <w:t xml:space="preserve">它也是唯一可以用上多過一天的通行證。繫在邀請上的訪客證只在那次到訪的當天放行，
無論電郵是甚麼時候寄出的 — 見
</w:t>
      </w:r>
      <w:hyperlink w:history="1" r:id="rId5zdgelfhg05tu2m5m1zn2">
        <w:r>
          <w:rPr>
            <w:rStyle w:val="Hyperlink"/>
          </w:rPr>
          <w:t xml:space="preserve">訪客證從哪一天開始生效、哪一天失效</w:t>
        </w:r>
      </w:hyperlink>
      <w:r>
        <w:t xml:space="preserve">。</w:t>
      </w:r>
    </w:p>
    <w:p>
      <w:pPr>
        <w:spacing w:after="160"/>
      </w:pPr>
      <w:r>
        <w:t xml:space="preserve">一張通行證只有三種結束方式，而且三種都是刻意為之：期限到了、有人把它停用、有人把它
刪除 — 請參閱</w:t>
      </w:r>
      <w:hyperlink w:history="1" r:id="rIdllopowwfpoo8ieczmlz_s">
        <w:r>
          <w:rPr>
            <w:rStyle w:val="Hyperlink"/>
          </w:rPr>
          <w:t xml:space="preserve">停用不該再使用的長期通行證</w:t>
        </w:r>
      </w:hyperlink>
      <w:r>
        <w:t xml:space="preserve">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762375"/>
            <wp:effectExtent t="0" r="0" b="0" l="0"/>
            <wp:docPr id="1" name="badge-valid-for-a-period-zh-hant" descr="一張只發出一次的訪客長期通行證，顯示在 9 月 1 日至 12 月 31 日的有效期限之上。期限內標示了四次到訪，每次都獲准進入；期限結束後 1 月 14 日的第五次到訪，使用同一組代碼卻遭到拒絕。" title="一張只發出一次的訪客長期通行證，顯示在 9 月 1 日至 12 月 31 日的有效期限之上。期限內標示了四次到訪，每次都獲准進入；期限結束後 1 月 14 日的第五次到訪，使用同一組代碼卻遭到拒絕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762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一張只發出一次的訪客長期通行證，顯示在 9 月 1 日至 12 月 31 日的有效期限之上。期限內標示了四次到訪，每次都獲准進入；期限結束後 1 月 14 日的第五次到訪，使用同一組代碼卻遭到拒絕。</w:t>
      </w:r>
    </w:p>
    <w:p>
      <w:pPr>
        <w:spacing w:after="160"/>
      </w:pPr>
      <w:r>
        <w:rPr>
          <w:b/>
          <w:bCs/>
        </w:rPr>
        <w:t xml:space="preserve">開始之前:</w:t>
      </w:r>
      <w:r>
        <w:t xml:space="preserve">
你需要</w:t>
      </w:r>
      <w:r>
        <w:rPr>
          <w:b/>
          <w:bCs/>
        </w:rPr>
        <w:t xml:space="preserve">訪客管理員</w:t>
      </w:r>
      <w:r>
        <w:t xml:space="preserve">權限，而且授權中必須包含訪客管理。手機通行證是另一個開關 —
請看最後一節。</w:t>
      </w:r>
    </w:p>
    <w:p>
      <w:pPr>
        <w:pStyle w:val="Heading2"/>
      </w:pPr>
      <w:r>
        <w:t xml:space="preserve">1. 建立通行證</w:t>
      </w:r>
    </w:p>
    <w:p>
      <w:pPr>
        <w:spacing w:after="160"/>
      </w:pPr>
      <w:r>
        <w:t xml:space="preserve">從訪客管理選單開啟</w:t>
      </w:r>
      <w:r>
        <w:rPr>
          <w:b/>
          <w:bCs/>
        </w:rPr>
        <w:t xml:space="preserve">訪客長期通行證</w:t>
      </w:r>
      <w:r>
        <w:t xml:space="preserve">，然後選</w:t>
      </w:r>
      <w:r>
        <w:rPr>
          <w:b/>
          <w:bCs/>
        </w:rPr>
        <w:t xml:space="preserve">建立長期通行證</w:t>
      </w:r>
      <w:r>
        <w:t xml:space="preserve">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009900"/>
            <wp:effectExtent t="0" r="0" b="0" l="0"/>
            <wp:docPr id="1" name="long-term-badge-list-zh-hant" descr="長期通行證清單，建立按鈕旁邊就是匯入。" title="長期通行證清單，建立按鈕旁邊就是匯入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009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長期通行證清單，建立按鈕旁邊就是匯入。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visiting/visitor-regular-badge (訪客長期通行證)</w:t>
      </w:r>
    </w:p>
    <w:p>
      <w:pPr>
        <w:spacing w:after="160"/>
      </w:pPr>
      <w:r>
        <w:t xml:space="preserve">這張表單刻意做得很短：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電郵</w:t>
      </w:r>
      <w:r>
        <w:t xml:space="preserve"> — 必填，也是唯一用來辨識持證人的欄位。對同一個地址再發一次，會更新
既有的通行證，而不會建立重複的一張。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有效期限</w:t>
      </w:r>
      <w:r>
        <w:t xml:space="preserve"> — 可選</w:t>
      </w:r>
      <w:r>
        <w:rPr>
          <w:b/>
          <w:bCs/>
        </w:rPr>
        <w:t xml:space="preserve">無時間限制</w:t>
      </w:r>
      <w:r>
        <w:t xml:space="preserve">，或</w:t>
      </w:r>
      <w:r>
        <w:rPr>
          <w:b/>
          <w:bCs/>
        </w:rPr>
        <w:t xml:space="preserve">有效期限</w:t>
      </w:r>
      <w:r>
        <w:t xml:space="preserve">加上日期範圍。選擇期限時，預設
是今天到明年的同一天。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發送電子郵件給訪客</w:t>
      </w:r>
      <w:r>
        <w:t xml:space="preserve"> — 在左下角，預設開啟。除非你想先把通行證準備好、稍後才
公布，否則就讓它開著；之後也可以再寄。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219450"/>
            <wp:effectExtent t="0" r="0" b="0" l="0"/>
            <wp:docPr id="1" name="long-term-badge-create-zh-hant" descr="建立長期通行證，已選有效期限。選無時間限制時不會顯示日期範圍。" title="建立長期通行證，已選有效期限。選無時間限制時不會顯示日期範圍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219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建立長期通行證，已選有效期限。選無時間限制時不會顯示日期範圍。</w:t>
      </w:r>
    </w:p>
    <w:p>
      <w:pPr>
        <w:spacing w:after="160"/>
      </w:pPr>
      <w:r>
        <w:t xml:space="preserve">請留意這張表單</w:t>
      </w:r>
      <w:r>
        <w:rPr>
          <w:b/>
          <w:bCs/>
        </w:rPr>
        <w:t xml:space="preserve">沒有</w:t>
      </w:r>
      <w:r>
        <w:t xml:space="preserve">問的東西：沒有建築物、沒有樓層、沒有到訪目的、沒有接待人。
長期通行證並不繫於某個地點 — 它辨識的是人，而對方能去哪裡，是到達時在看板上決定的。</w:t>
      </w:r>
    </w:p>
    <w:p>
      <w:pPr>
        <w:pStyle w:val="Heading2"/>
      </w:pPr>
      <w:r>
        <w:t xml:space="preserve">2. 或批次匯入</w:t>
      </w:r>
    </w:p>
    <w:p>
      <w:pPr>
        <w:spacing w:after="160"/>
      </w:pPr>
      <w:r>
        <w:rPr>
          <w:b/>
          <w:bCs/>
        </w:rPr>
        <w:t xml:space="preserve">匯入</w:t>
      </w:r>
      <w:r>
        <w:t xml:space="preserve">接受試算表，對於一開始就有三十個名字的合約，這才是合理的做法。從對話框
下載範本，並保持它的欄位順序：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674"/>
        <w:gridCol w:w="6686"/>
      </w:tblGrid>
      <w:tr>
        <w:trPr>
          <w:cantSplit/>
          <w:tblHeader/>
        </w:trPr>
        <w:tc>
          <w:tcPr>
            <w:tcW w:type="dxa" w:w="2674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欄</w:t>
            </w:r>
          </w:p>
        </w:tc>
        <w:tc>
          <w:tcPr>
            <w:tcW w:type="dxa" w:w="6686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內容</w:t>
            </w:r>
          </w:p>
        </w:tc>
      </w:tr>
      <w:tr>
        <w:trPr>
          <w:cantSplit/>
        </w:trPr>
        <w:tc>
          <w:tcPr>
            <w:tcW w:type="dxa" w:w="2674"/>
          </w:tcPr>
          <w:p>
            <w:pPr>
              <w:spacing w:after="0"/>
            </w:pPr>
            <w:r>
              <w:t xml:space="preserve">1</w:t>
            </w:r>
          </w:p>
        </w:tc>
        <w:tc>
          <w:tcPr>
            <w:tcW w:type="dxa" w:w="6686"/>
          </w:tcPr>
          <w:p>
            <w:pPr>
              <w:spacing w:after="0"/>
            </w:pPr>
            <w:r>
              <w:t xml:space="preserve">電子郵件地址 — </w:t>
            </w:r>
            <w:r>
              <w:rPr>
                <w:b/>
                <w:bCs/>
              </w:rPr>
              <w:t xml:space="preserve">必填</w:t>
            </w:r>
          </w:p>
        </w:tc>
      </w:tr>
      <w:tr>
        <w:trPr>
          <w:cantSplit/>
        </w:trPr>
        <w:tc>
          <w:tcPr>
            <w:tcW w:type="dxa" w:w="2674"/>
          </w:tcPr>
          <w:p>
            <w:pPr>
              <w:spacing w:after="0"/>
            </w:pPr>
            <w:r>
              <w:t xml:space="preserve">2</w:t>
            </w:r>
          </w:p>
        </w:tc>
        <w:tc>
          <w:tcPr>
            <w:tcW w:type="dxa" w:w="6686"/>
          </w:tcPr>
          <w:p>
            <w:pPr>
              <w:spacing w:after="0"/>
            </w:pPr>
            <w:r>
              <w:t xml:space="preserve">顯示名稱</w:t>
            </w:r>
          </w:p>
        </w:tc>
      </w:tr>
      <w:tr>
        <w:trPr>
          <w:cantSplit/>
        </w:trPr>
        <w:tc>
          <w:tcPr>
            <w:tcW w:type="dxa" w:w="2674"/>
          </w:tcPr>
          <w:p>
            <w:pPr>
              <w:spacing w:after="0"/>
            </w:pPr>
            <w:r>
              <w:t xml:space="preserve">3</w:t>
            </w:r>
          </w:p>
        </w:tc>
        <w:tc>
          <w:tcPr>
            <w:tcW w:type="dxa" w:w="6686"/>
          </w:tcPr>
          <w:p>
            <w:pPr>
              <w:spacing w:after="0"/>
            </w:pPr>
            <w:r>
              <w:t xml:space="preserve">公司</w:t>
            </w:r>
          </w:p>
        </w:tc>
      </w:tr>
      <w:tr>
        <w:trPr>
          <w:cantSplit/>
        </w:trPr>
        <w:tc>
          <w:tcPr>
            <w:tcW w:type="dxa" w:w="2674"/>
          </w:tcPr>
          <w:p>
            <w:pPr>
              <w:spacing w:after="0"/>
            </w:pPr>
            <w:r>
              <w:t xml:space="preserve">4</w:t>
            </w:r>
          </w:p>
        </w:tc>
        <w:tc>
          <w:tcPr>
            <w:tcW w:type="dxa" w:w="6686"/>
          </w:tcPr>
          <w:p>
            <w:pPr>
              <w:spacing w:after="0"/>
            </w:pPr>
            <w:r>
              <w:t xml:space="preserve">職稱</w:t>
            </w:r>
          </w:p>
        </w:tc>
      </w:tr>
      <w:tr>
        <w:trPr>
          <w:cantSplit/>
        </w:trPr>
        <w:tc>
          <w:tcPr>
            <w:tcW w:type="dxa" w:w="2674"/>
          </w:tcPr>
          <w:p>
            <w:pPr>
              <w:spacing w:after="0"/>
            </w:pPr>
            <w:r>
              <w:t xml:space="preserve">5</w:t>
            </w:r>
          </w:p>
        </w:tc>
        <w:tc>
          <w:tcPr>
            <w:tcW w:type="dxa" w:w="6686"/>
          </w:tcPr>
          <w:p>
            <w:pPr>
              <w:spacing w:after="0"/>
            </w:pPr>
            <w:r>
              <w:t xml:space="preserve">部門</w:t>
            </w:r>
          </w:p>
        </w:tc>
      </w:tr>
      <w:tr>
        <w:trPr>
          <w:cantSplit/>
        </w:trPr>
        <w:tc>
          <w:tcPr>
            <w:tcW w:type="dxa" w:w="2674"/>
          </w:tcPr>
          <w:p>
            <w:pPr>
              <w:spacing w:after="0"/>
            </w:pPr>
            <w:r>
              <w:t xml:space="preserve">6</w:t>
            </w:r>
          </w:p>
        </w:tc>
        <w:tc>
          <w:tcPr>
            <w:tcW w:type="dxa" w:w="6686"/>
          </w:tcPr>
          <w:p>
            <w:pPr>
              <w:spacing w:after="0"/>
            </w:pPr>
            <w:r>
              <w:t xml:space="preserve">電話號碼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只有第一欄是必填，沒有填的那一列會被無聲略過 — 因為沒有地址可以把通行證寄去。
電話號碼請加上國碼：只有本地號碼時，系統會把整串當成國碼存起來，號碼部分留空。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333875"/>
            <wp:effectExtent t="0" r="0" b="0" l="0"/>
            <wp:docPr id="1" name="long-term-badge-import-zh-hant" descr="匯入對話框，範本從這裡下載。" title="匯入對話框，範本從這裡下載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333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匯入對話框，範本從這裡下載。</w:t>
      </w:r>
    </w:p>
    <w:p>
      <w:pPr>
        <w:pStyle w:val="Heading2"/>
      </w:pPr>
      <w:r>
        <w:t xml:space="preserve">3. 訪客會收到什麼</w:t>
      </w:r>
    </w:p>
    <w:p>
      <w:pPr>
        <w:spacing w:after="160"/>
      </w:pPr>
      <w:r>
        <w:t xml:space="preserve">電子郵件以</w:t>
      </w:r>
      <w:r>
        <w:rPr>
          <w:b/>
          <w:bCs/>
        </w:rPr>
        <w:t xml:space="preserve">常客通行證</w:t>
      </w:r>
      <w:r>
        <w:t xml:space="preserve">為主旨寄出，持證人需要的東西都在裡面：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有效期限</w:t>
      </w:r>
      <w:r>
        <w:t xml:space="preserve">，只有在通行證設有期限時才出現 — 無期限的通行證不會寫「永久有效」，
而是整個日期區塊都不出現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已產生手機通行證時，會有</w:t>
      </w:r>
      <w:r>
        <w:rPr>
          <w:b/>
          <w:bCs/>
        </w:rPr>
        <w:t xml:space="preserve">加入 Apple Wallet</w:t>
      </w:r>
      <w:r>
        <w:t xml:space="preserve"> 與</w:t>
      </w:r>
      <w:r>
        <w:rPr>
          <w:b/>
          <w:bCs/>
        </w:rPr>
        <w:t xml:space="preserve">儲存到手機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大字印出的</w:t>
      </w:r>
      <w:r>
        <w:rPr>
          <w:b/>
          <w:bCs/>
        </w:rPr>
        <w:t xml:space="preserve">8 位數代碼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同一張通行證的 </w:t>
      </w:r>
      <w:r>
        <w:rPr>
          <w:b/>
          <w:bCs/>
        </w:rPr>
        <w:t xml:space="preserve">QR 碼</w:t>
      </w:r>
    </w:p>
    <w:p>
      <w:pPr>
        <w:spacing w:after="60" w:before="160"/>
        <w:jc w:val="center"/>
      </w:pPr>
      <w:r>
        <w:drawing>
          <wp:inline distT="0" distB="0" distL="0" distR="0">
            <wp:extent cx="3409950" cy="7429500"/>
            <wp:effectExtent t="0" r="0" b="0" l="0"/>
            <wp:docPr id="1" name="long-term-badge-email-zh-hant" descr="長期通行證的電子郵件。無時間限制的通行證不會出現期限區塊。" title="長期通行證的電子郵件。無時間限制的通行證不會出現期限區塊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9950" cy="7429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長期通行證的電子郵件。無時間限制的通行證不會出現期限區塊。</w:t>
      </w:r>
    </w:p>
    <w:p>
      <w:pPr>
        <w:spacing w:after="160"/>
      </w:pPr>
      <w:r>
        <w:t xml:space="preserve">有兩件事值得知道。8 位數就是長期通行證與一般訪客代碼（6 位數）的分別 — 光看長度
就知道手上是哪一種通行證。另外 QR 碼帶的並不是這 8 位數，而是通行證本身的識別碼。
兩者在看板上都能用，所以訪客出示哪一個都沒有差別。</w:t>
      </w:r>
    </w:p>
    <w:p>
      <w:pPr>
        <w:spacing w:after="160"/>
      </w:pPr>
      <w:r>
        <w:t xml:space="preserve">持證人也可以在訪客應用程式的</w:t>
      </w:r>
      <w:r>
        <w:rPr>
          <w:b/>
          <w:bCs/>
        </w:rPr>
        <w:t xml:space="preserve">常用通行證</w:t>
      </w:r>
      <w:r>
        <w:t xml:space="preserve">中找到自己的通行證，狀態會顯示為生效中、
待生效、已失效或已過期。</w:t>
      </w:r>
    </w:p>
    <w:p>
      <w:pPr>
        <w:pStyle w:val="Heading2"/>
      </w:pPr>
      <w:r>
        <w:t xml:space="preserve">4. 用它進入大樓</w:t>
      </w:r>
    </w:p>
    <w:p>
      <w:pPr>
        <w:spacing w:after="160"/>
      </w:pPr>
      <w:r>
        <w:t xml:space="preserve">訪客在大堂看板選</w:t>
      </w:r>
      <w:r>
        <w:rPr>
          <w:b/>
          <w:bCs/>
        </w:rPr>
        <w:t xml:space="preserve">簽到</w:t>
      </w:r>
      <w:r>
        <w:t xml:space="preserve">並出示代碼 — 掃描或用鍵盤輸入都可以。開啟的是</w:t>
      </w:r>
      <w:r>
        <w:rPr>
          <w:b/>
          <w:bCs/>
        </w:rPr>
        <w:t xml:space="preserve">快速登記</w:t>
      </w:r>
      <w:r>
        <w:t xml:space="preserve">：
一個畫面、沒有精靈步驟，姓名與公司已經填好而且不能修改。</w:t>
      </w:r>
    </w:p>
    <w:p>
      <w:pPr>
        <w:spacing w:after="160"/>
      </w:pPr>
      <w:r>
        <w:t xml:space="preserve">系統只問三件事，而且三項都已經有答案：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到訪目的</w:t>
      </w:r>
      <w:r>
        <w:t xml:space="preserve"> — 已經替他們選好第一個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到訪時間</w:t>
      </w:r>
      <w:r>
        <w:t xml:space="preserve"> — </w:t>
      </w:r>
      <w:r>
        <w:rPr>
          <w:b/>
          <w:bCs/>
        </w:rPr>
        <w:t xml:space="preserve">1 小時</w:t>
      </w:r>
      <w:r>
        <w:t xml:space="preserve">、</w:t>
      </w:r>
      <w:r>
        <w:rPr>
          <w:b/>
          <w:bCs/>
        </w:rPr>
        <w:t xml:space="preserve">2 小時</w:t>
      </w:r>
      <w:r>
        <w:t xml:space="preserve">、</w:t>
      </w:r>
      <w:r>
        <w:rPr>
          <w:b/>
          <w:bCs/>
        </w:rPr>
        <w:t xml:space="preserve">3 小時</w:t>
      </w:r>
      <w:r>
        <w:t xml:space="preserve">或</w:t>
      </w:r>
      <w:r>
        <w:rPr>
          <w:b/>
          <w:bCs/>
        </w:rPr>
        <w:t xml:space="preserve">全日</w:t>
      </w:r>
      <w:r>
        <w:t xml:space="preserve">，預設是</w:t>
      </w:r>
      <w:r>
        <w:rPr>
          <w:b/>
          <w:bCs/>
        </w:rPr>
        <w:t xml:space="preserve">全日</w:t>
      </w:r>
      <w:r>
        <w:t xml:space="preserve">。
按</w:t>
      </w:r>
      <w:r>
        <w:rPr>
          <w:b/>
          <w:bCs/>
        </w:rPr>
        <w:t xml:space="preserve">自訂</w:t>
      </w:r>
      <w:r>
        <w:t xml:space="preserve">可開啟日期選擇器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地點</w:t>
      </w:r>
      <w:r>
        <w:t xml:space="preserve"> — 已填入第一個建築物；在只綁定一個建築物的看板上沒有東西可選</w:t>
      </w:r>
    </w:p>
    <w:p>
      <w:pPr>
        <w:spacing w:after="160"/>
      </w:pPr>
      <w:r>
        <w:t xml:space="preserve">到訪目的若設有額外欄位，會出現在下方。一般情況下，訪客看過畫面後直接送出即可。</w:t>
      </w:r>
    </w:p>
    <w:p>
      <w:pPr>
        <w:spacing w:after="160"/>
      </w:pPr>
      <w:r>
        <w:t xml:space="preserve">完整訪客登記表會問的其他東西全部略過，因為通行證已經回答了：身分欄位、拍照、
名片掃描、訪客問卷、條款與細則、車輛資料，以及確認畫面。系統也不會再寄出通行證
電郵或簡訊 — 持證人本來就帶著那張通行證。</w:t>
      </w:r>
    </w:p>
    <w:p>
      <w:pPr>
        <w:spacing w:after="160"/>
      </w:pPr>
      <w:r>
        <w:t xml:space="preserve">看板若接了標籤印表機，仍會照常印出訪客證，與一般登記完全相同。</w:t>
      </w:r>
    </w:p>
    <w:p>
      <w:pPr>
        <w:pStyle w:val="Heading2"/>
      </w:pPr>
      <w:r>
        <w:t xml:space="preserve">5. 確認是否成功</w:t>
      </w:r>
    </w:p>
    <w:p>
      <w:pPr>
        <w:spacing w:after="160"/>
      </w:pPr>
      <w:r>
        <w:t xml:space="preserve">通行證應該出現在清單上，訪客也應該以一筆普通的到訪紀錄出現，並帶有今天的到達時間 —
快速登記建立的是一次真實的到訪，和其他方式一樣。</w:t>
      </w:r>
    </w:p>
    <w:p>
      <w:pPr>
        <w:spacing w:after="160"/>
      </w:pPr>
      <w:r>
        <w:t xml:space="preserve">如果看板回答</w:t>
      </w:r>
      <w:r>
        <w:rPr>
          <w:i/>
          <w:iCs/>
        </w:rPr>
        <w:t xml:space="preserve">找不到訪客紀錄</w:t>
      </w:r>
      <w:r>
        <w:t xml:space="preserve">，表示代碼根本沒有被辨識：請確認通行證沒有被停用，
也沒有超過有效期限。</w:t>
      </w:r>
    </w:p>
    <w:p>
      <w:pPr>
        <w:pStyle w:val="Heading2"/>
      </w:pPr>
      <w:r>
        <w:t xml:space="preserve">長期通行證不能做的事</w:t>
      </w:r>
    </w:p>
    <w:p>
      <w:pPr>
        <w:spacing w:after="160"/>
      </w:pPr>
      <w:r>
        <w:t xml:space="preserve">這一節請在向客戶承諾之前先讀。</w:t>
      </w:r>
    </w:p>
    <w:p>
      <w:pPr>
        <w:spacing w:after="160"/>
      </w:pPr>
      <w:r>
        <w:rPr>
          <w:b/>
          <w:bCs/>
        </w:rPr>
        <w:t xml:space="preserve">它不會開門。</w:t>
      </w:r>
      <w:r>
        <w:t xml:space="preserve"> 長期通行證是在大堂辨識一個人，本身不提供門禁權限。門禁是另外的安排。</w:t>
      </w:r>
    </w:p>
    <w:p>
      <w:pPr>
        <w:spacing w:after="160"/>
      </w:pPr>
      <w:r>
        <w:rPr>
          <w:b/>
          <w:bCs/>
        </w:rPr>
        <w:t xml:space="preserve">它不會略過到訪紀錄。</w:t>
      </w:r>
      <w:r>
        <w:t xml:space="preserve"> 每次進入都仍然會建立一筆到訪紀錄。通行證縮短的是表單，
不是流程，所以場地始終知道誰在大樓裡。</w:t>
      </w:r>
    </w:p>
    <w:p>
      <w:pPr>
        <w:spacing w:after="160"/>
      </w:pPr>
      <w:r>
        <w:rPr>
          <w:b/>
          <w:bCs/>
        </w:rPr>
        <w:t xml:space="preserve">它不能用來簽退。</w:t>
      </w:r>
      <w:r>
        <w:t xml:space="preserve"> 把長期通行證的代碼拿去</w:t>
      </w:r>
      <w:r>
        <w:rPr>
          <w:b/>
          <w:bCs/>
        </w:rPr>
        <w:t xml:space="preserve">簽退</w:t>
      </w:r>
      <w:r>
        <w:t xml:space="preserve">，除非持證人當下正好有一次進行中
的到訪，否則會顯示</w:t>
      </w:r>
      <w:r>
        <w:rPr>
          <w:i/>
          <w:iCs/>
        </w:rPr>
        <w:t xml:space="preserve">找不到訪客紀錄</w:t>
      </w:r>
      <w:r>
        <w:t xml:space="preserve"> — 常設通行證本身沒有可以結束的到訪。簽退屬於
到訪，而不屬於通行證。</w:t>
      </w:r>
    </w:p>
    <w:p>
      <w:pPr>
        <w:spacing w:after="160"/>
      </w:pPr>
      <w:r>
        <w:rPr>
          <w:b/>
          <w:bCs/>
        </w:rPr>
        <w:t xml:space="preserve">它不會收集文件。</w:t>
      </w:r>
      <w:r>
        <w:t xml:space="preserve"> 持長期通行證到訪時，會整個略過其他訪客都要經過的訪客問卷與
條款，也就是說承辦商不再於每次到訪重新確認安全講習。若這份確認正是重點，請照一般
方式邀請他們，並把題目掛在訪問目的上 — 請參閱
</w:t>
      </w:r>
      <w:hyperlink w:history="1" r:id="rIdxm7fgnmmfykprjaq58ih7">
        <w:r>
          <w:rPr>
            <w:rStyle w:val="Hyperlink"/>
          </w:rPr>
          <w:t xml:space="preserve">建立訪客問卷</w:t>
        </w:r>
      </w:hyperlink>
      <w:r>
        <w:t xml:space="preserve">。</w:t>
      </w:r>
    </w:p>
    <w:p>
      <w:pPr>
        <w:spacing w:after="160"/>
      </w:pPr>
      <w:r>
        <w:rPr>
          <w:b/>
          <w:bCs/>
        </w:rPr>
        <w:t xml:space="preserve">它本身不等於錢包通行證。</w:t>
      </w:r>
      <w:r>
        <w:t xml:space="preserve"> Apple 與 Google 的按鈕只有在手機通行證功能已啟用時
才會出現在電郵中；沒有的話，通行證就是那組代碼與 QR 碼，也已經足夠。</w:t>
      </w:r>
    </w:p>
    <w:p>
      <w:pPr>
        <w:spacing w:after="160"/>
      </w:pPr>
      <w:r>
        <w:rPr>
          <w:b/>
          <w:bCs/>
        </w:rPr>
        <w:t xml:space="preserve">沒有期限的通行證永遠有效:</w:t>
      </w:r>
      <w:r>
        <w:t xml:space="preserve">
把</w:t>
      </w:r>
      <w:r>
        <w:rPr>
          <w:b/>
          <w:bCs/>
        </w:rPr>
        <w:t xml:space="preserve">無時間限制</w:t>
      </w:r>
      <w:r>
        <w:t xml:space="preserve">留著，意思就是字面上的意思：在有人
</w:t>
      </w:r>
      <w:hyperlink w:history="1" r:id="rIdmyxgiolkft3uoo1k69ogw">
        <w:r>
          <w:rPr>
            <w:rStyle w:val="Hyperlink"/>
          </w:rPr>
          <w:t xml:space="preserve">停用或刪除</w:t>
        </w:r>
      </w:hyperlink>
      <w:r>
        <w:t xml:space="preserve">之前，這張通行證一直可用。對於有固定合約期間的承辦商，請把期限設成與合約一致 — 會自己到期的期限，比
要靠人記得的期限可靠。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9qyxgc2aqenzhxjxrbpis" Type="http://schemas.openxmlformats.org/officeDocument/2006/relationships/hyperlink" Target="https://offision.com/help/zh-hant/visiting/give-a-contractor-a-long-term-badge/" TargetMode="External"/><Relationship Id="rId5zdgelfhg05tu2m5m1zn2" Type="http://schemas.openxmlformats.org/officeDocument/2006/relationships/hyperlink" Target="../when-a-visitor-badge-works/" TargetMode="External"/><Relationship Id="rIdllopowwfpoo8ieczmlz_s" Type="http://schemas.openxmlformats.org/officeDocument/2006/relationships/hyperlink" Target="../end-a-long-term-badge/" TargetMode="External"/><Relationship Id="rIdxm7fgnmmfykprjaq58ih7" Type="http://schemas.openxmlformats.org/officeDocument/2006/relationships/hyperlink" Target="../write-a-visitor-survey/" TargetMode="External"/><Relationship Id="rIdmyxgiolkft3uoo1k69ogw" Type="http://schemas.openxmlformats.org/officeDocument/2006/relationships/hyperlink" Target="../end-a-long-term-badge/" TargetMode="External"/><Relationship Id="rId7" Type="http://schemas.openxmlformats.org/officeDocument/2006/relationships/image" Target="media/671a522e3e81ce18291ecf8af812f05acd2ba1cc.png"/><Relationship Id="rId8" Type="http://schemas.openxmlformats.org/officeDocument/2006/relationships/image" Target="media/4ca0e1edcd73da755928e522edef893b502ef3db.png"/><Relationship Id="rId9" Type="http://schemas.openxmlformats.org/officeDocument/2006/relationships/image" Target="media/3cce9a3dda9547a4c3f5ad5ed8ad30af801a3b3a.png"/><Relationship Id="rId10" Type="http://schemas.openxmlformats.org/officeDocument/2006/relationships/image" Target="media/09dfc096a6700438af5183d218388946f89c9e7d.png"/><Relationship Id="rId11" Type="http://schemas.openxmlformats.org/officeDocument/2006/relationships/image" Target="media/f0ea3669daa92f03279d0832d95cbeb9af05e328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為承辦商發出訪客長期通行證</dc:title>
  <dc:creator>Offision</dc:creator>
  <cp:lastModifiedBy>Un-named</cp:lastModifiedBy>
  <cp:revision>1</cp:revision>
  <dcterms:created xsi:type="dcterms:W3CDTF">2026-10-19T16:13:34.533Z</dcterms:created>
  <dcterms:modified xsi:type="dcterms:W3CDTF">2026-10-19T16:13:34.533Z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