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「播放清單」小工具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播放你建立的媒體播放清單——上傳的圖片、影片與文件依序輪播——以及播放清單本身 在哪裡編輯。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kxbgctn0cxbwflvvpms3w">
        <w:r>
          <w:rPr>
            <w:rStyle w:val="Hyperlink"/>
            <w:color w:val="6E6E73"/>
            <w:sz w:val="18"/>
            <w:szCs w:val="18"/>
          </w:rPr>
          <w:t xml:space="preserve">https://offision.com/help/zh-hant/signage/playlist/</w:t>
        </w:r>
      </w:hyperlink>
    </w:p>
    <w:p>
      <w:pPr>
        <w:spacing w:after="160"/>
      </w:pPr>
      <w:r>
        <w:t xml:space="preserve">上傳媒體的輪播——圖片、影片、文件——照播放清單排定的順序播。播放清單是獨立的
東西，建一次就能重複使用：五面螢幕播同一份輪播，改一次播放清單，五面螢幕一起更新。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playlist-zh-hant" descr="主畫面上的播放清單小工具。" title="主畫面上的播放清單小工具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主畫面上的播放清單小工具。</w:t>
      </w:r>
    </w:p>
    <w:p>
      <w:pPr>
        <w:spacing w:after="160"/>
      </w:pPr>
      <w:r>
        <w:rPr>
          <w:b/>
          <w:bCs/>
        </w:rPr>
        <w:t xml:space="preserve">可放在:</w:t>
      </w:r>
      <w:r>
        <w:t xml:space="preserve"> 主畫面・資訊卡片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61"/>
        <w:gridCol w:w="2383"/>
        <w:gridCol w:w="5616"/>
      </w:tblGrid>
      <w:tr>
        <w:trPr>
          <w:cantSplit/>
          <w:tblHeader/>
        </w:trPr>
        <w:tc>
          <w:tcPr>
            <w:tcW w:type="dxa" w:w="136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3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561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361"/>
          </w:tcPr>
          <w:p>
            <w:pPr>
              <w:spacing w:after="0"/>
            </w:pPr>
            <w:r>
              <w:rPr>
                <w:b/>
                <w:bCs/>
              </w:rPr>
              <w:t xml:space="preserve">播放清單</w:t>
            </w:r>
          </w:p>
        </w:tc>
        <w:tc>
          <w:tcPr>
            <w:tcW w:type="dxa" w:w="2383"/>
          </w:tcPr>
          <w:p>
            <w:pPr>
              <w:spacing w:after="0"/>
            </w:pPr>
            <w:r>
              <w:t xml:space="preserve">這個小工具播放哪一份播放清單</w:t>
            </w:r>
          </w:p>
        </w:tc>
        <w:tc>
          <w:tcPr>
            <w:tcW w:type="dxa" w:w="5616"/>
          </w:tcPr>
          <w:p>
            <w:pPr>
              <w:spacing w:after="0"/>
            </w:pPr>
            <w:r>
              <w:t xml:space="preserve">把小工具指向另一份輪播——播放清單本身在它自己的頁面編輯，不在這裡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在主畫面上，播放清單被當成「播放中的媒體」：</w:t>
      </w:r>
      <w:hyperlink w:history="1" r:id="rIdql7hykucq55jnbm1ombg9">
        <w:r>
          <w:rPr>
            <w:rStyle w:val="Hyperlink"/>
          </w:rPr>
          <w:t xml:space="preserve">場景輪播</w:t>
        </w:r>
      </w:hyperlink>
      <w:r>
        <w:t xml:space="preserve">播放期間
會暫停計時，不會把媒體從項目中間切斷。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輪播裡有什麼。</w:t>
      </w:r>
      <w:r>
        <w:t xml:space="preserve"> 項目、順序、每一項停多久都屬於播放清單本身——編輯播放清單，
每一面播它的螢幕都會跟上。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整份設計的設定在這裡一樣生效——媒體類小工具會忽略字體大小——
請看</w:t>
      </w:r>
      <w:hyperlink w:history="1" r:id="rIdbmyseggvdbjw4q322-ecy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xbgctn0cxbwflvvpms3w" Type="http://schemas.openxmlformats.org/officeDocument/2006/relationships/hyperlink" Target="https://offision.com/help/zh-hant/signage/playlist/" TargetMode="External"/><Relationship Id="rIdql7hykucq55jnbm1ombg9" Type="http://schemas.openxmlformats.org/officeDocument/2006/relationships/hyperlink" Target="../stage-scenes/" TargetMode="External"/><Relationship Id="rIdbmyseggvdbjw4q322-ecy" Type="http://schemas.openxmlformats.org/officeDocument/2006/relationships/hyperlink" Target="../widgets-and-places/" TargetMode="External"/><Relationship Id="rId7" Type="http://schemas.openxmlformats.org/officeDocument/2006/relationships/image" Target="media/7c2a0c76e6ea2cbc1c5474e04c78142f479f23a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「播放清單」小工具</dc:title>
  <dc:creator>Offision</dc:creator>
  <cp:lastModifiedBy>Un-named</cp:lastModifiedBy>
  <cp:revision>1</cp:revision>
  <dcterms:created xsi:type="dcterms:W3CDTF">2026-09-13T08:30:05.694Z</dcterms:created>
  <dcterms:modified xsi:type="dcterms:W3CDTF">2026-09-13T08:30:05.694Z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