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從 Classic map 遷移至 Map 2.0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migration] 把 Classic 樓層匯入 Map 2.0 草稿，檢查指派和幾何形狀後更新。Classic 仍會保留；這是遷移指引，而非混合兩種編輯器的操作步驟。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d8stpwpvbjlc5q8psuiyk">
        <w:r>
          <w:rPr>
            <w:rStyle w:val="Hyperlink"/>
            <w:color w:val="6E6E73"/>
            <w:sz w:val="18"/>
            <w:szCs w:val="18"/>
          </w:rPr>
          <w:t xml:space="preserve">https://offision.com/help/zh-hant/map/move-to-map-2/</w:t>
        </w:r>
      </w:hyperlink>
    </w:p>
    <w:p>
      <w:pPr>
        <w:spacing w:after="160"/>
      </w:pPr>
      <w:r>
        <w:t xml:space="preserve">Map family: migration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 (地圖)</w:t>
      </w:r>
    </w:p>
    <w:p>
      <w:pPr>
        <w:pStyle w:val="Heading2"/>
      </w:pPr>
      <w:r>
        <w:t xml:space="preserve">遷移前</w:t>
      </w:r>
    </w:p>
    <w:p>
      <w:pPr>
        <w:spacing w:after="160"/>
      </w:pPr>
      <w:r>
        <w:t xml:space="preserve">Classic map 仍適用於現有地圖，並未宣佈棄用或移除日期。維護現有圖面時，請繼續使用 </w:t>
      </w:r>
      <w:hyperlink w:history="1" r:id="rIdi1mfolfijt2m25ru84_4v">
        <w:r>
          <w:rPr>
            <w:rStyle w:val="Hyperlink"/>
          </w:rPr>
          <w:t xml:space="preserve">Classic 操作指引</w:t>
        </w:r>
      </w:hyperlink>
      <w:r>
        <w:t xml:space="preserve">。</w:t>
      </w:r>
    </w:p>
    <w:p>
      <w:pPr>
        <w:spacing w:after="160"/>
      </w:pPr>
      <w:r>
        <w:t xml:space="preserve">新地圖檢視是整個帳戶的選擇。有 Map 2.0 場景的樓層可使用新地圖，尚未有場景的樓層則繼續使用 Classic。切換前請檢查對其他樓層的影響。</w:t>
      </w:r>
    </w:p>
    <w:p>
      <w:pPr>
        <w:pStyle w:val="Heading2"/>
      </w:pPr>
      <w:r>
        <w:t xml:space="preserve">匯入和檢查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開啟同一樓層的 Map 2.0 編輯器。尚未有新場景時，選擇</w:t>
      </w:r>
      <w:r>
        <w:rPr>
          <w:b/>
          <w:bCs/>
        </w:rPr>
        <w:t xml:space="preserve">從傳統地圖建立</w:t>
      </w:r>
      <w:r>
        <w:t xml:space="preserve">。只有樓層已有可匯入的 Classic 圖面才會提供此選項。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等待匯入完成。系統會建立 Map 2.0 草稿並保留指派，不會刪除 Classic 圖面。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檢查匯入的牆、門、比例及房間或座位指派，並檢查設計器標示的待確認項目。轉換結果是起點，並不保證每個形狀的外觀或行為完全一致。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按照 </w:t>
      </w:r>
      <w:hyperlink w:history="1" r:id="rIdaqpvo184ypjpvup9y83mi">
        <w:r>
          <w:rPr>
            <w:rStyle w:val="Hyperlink"/>
          </w:rPr>
          <w:t xml:space="preserve">Map 2.0 前往路線指引</w:t>
        </w:r>
      </w:hyperlink>
      <w:r>
        <w:t xml:space="preserve">檢查可行走空間。Classic Route 模式的路徑並非 Map 2.0 的修復步驟。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按照</w:t>
      </w:r>
      <w:hyperlink w:history="1" r:id="rIdhhh5zud5eg2baazzpaogc">
        <w:r>
          <w:rPr>
            <w:rStyle w:val="Hyperlink"/>
          </w:rPr>
          <w:t xml:space="preserve">檢查並更新</w:t>
        </w:r>
      </w:hyperlink>
      <w:r>
        <w:t xml:space="preserve">發佈已檢查的草稿。</w:t>
      </w:r>
    </w:p>
    <w:p>
      <w:pPr>
        <w:spacing w:after="160"/>
      </w:pPr>
      <w:r>
        <w:t xml:space="preserve">首次從 Classic 匯入的地圖會保留至首次更新，檢查期間使用者繼續看到 Classic。之後的編輯使用 Map 2.0 的草稿與更新流程。匯入後兩張圖面不會同步；修改其中一張不會更新另一張。</w:t>
      </w:r>
    </w:p>
    <w:p>
      <w:pPr>
        <w:spacing w:after="160"/>
      </w:pPr>
      <w:r>
        <w:t xml:space="preserve">樓層若已有 Map 2.0 草稿，便不會提供最初的</w:t>
      </w:r>
      <w:r>
        <w:rPr>
          <w:b/>
          <w:bCs/>
        </w:rPr>
        <w:t xml:space="preserve">從傳統地圖建立</w:t>
      </w:r>
      <w:r>
        <w:t xml:space="preserve">選項。進行任何取代操作前，先檢查現有草稿。不要只為顯示開始選項而刪除草稿。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381375"/>
            <wp:effectExtent t="0" r="0" b="0" l="0"/>
            <wp:docPr id="1" name="map-2-update-zh-hant" descr="把 Classic 樓層匯入 Map 2.0 草稿，檢查指派和幾何形狀後更新。Classic 仍會保留；這是遷移指引，而非混合兩種編輯器的操作步驟。" title="把 Classic 樓層匯入 Map 2.0 草稿，檢查指派和幾何形狀後更新。Classic 仍會保留；這是遷移指引，而非混合兩種編輯器的操作步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把 Classic 樓層匯入 Map 2.0 草稿，檢查指派和幾何形狀後更新。Classic 仍會保留；這是遷移指引，而非混合兩種編輯器的操作步驟。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8stpwpvbjlc5q8psuiyk" Type="http://schemas.openxmlformats.org/officeDocument/2006/relationships/hyperlink" Target="https://offision.com/help/zh-hant/map/move-to-map-2/" TargetMode="External"/><Relationship Id="rIdi1mfolfijt2m25ru84_4v" Type="http://schemas.openxmlformats.org/officeDocument/2006/relationships/hyperlink" Target="../create-a-map-for-a-floor/" TargetMode="External"/><Relationship Id="rIdaqpvo184ypjpvup9y83mi" Type="http://schemas.openxmlformats.org/officeDocument/2006/relationships/hyperlink" Target="../directions-on-map-2/" TargetMode="External"/><Relationship Id="rIdhhh5zud5eg2baazzpaogc" Type="http://schemas.openxmlformats.org/officeDocument/2006/relationships/hyperlink" Target="../update-a-map-2/" TargetMode="External"/><Relationship Id="rId7" Type="http://schemas.openxmlformats.org/officeDocument/2006/relationships/image" Target="media/2209f503f310372cbe445f28a171fba1483a8de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從 Classic map 遷移至 Map 2.0</dc:title>
  <dc:creator>Offision</dc:creator>
  <cp:lastModifiedBy>Un-named</cp:lastModifiedBy>
  <cp:revision>1</cp:revision>
  <dcterms:created xsi:type="dcterms:W3CDTF">2026-11-05T00:06:20.980Z</dcterms:created>
  <dcterms:modified xsi:type="dcterms:W3CDTF">2026-11-05T00:06:20.980Z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