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Logitech Sync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Logitech Sync 產生憑證，連同組織 ID 貼進 Offision，然後同步會議室與裝置——大約十五分鐘，再加上一次輪詢才會看到讀數。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164kslrhvrqhgszchbne5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https://offision.com/help/zh-hant/integrations/connect-logitech-sync/</w:t>
        </w:r>
      </w:hyperlink>
    </w:p>
    <w:p>
      <w:pPr>
        <w:spacing w:after="160"/>
      </w:pPr>
      <w:r>
        <w:t xml:space="preserve">Logitech Sync 是唯一一個以</w:t>
      </w:r>
      <w:r>
        <w:rPr>
          <w:b/>
          <w:bCs/>
        </w:rPr>
        <w:t xml:space="preserve">憑證</w:t>
      </w:r>
      <w:r>
        <w:t xml:space="preserve">驗證、而不是以一把可以從電郵貼過來的金鑰驗證的連接。
你在 Logitech 自家的主控台產生憑證，把憑證與它的私密金鑰交給 Offision，然後挑選要同步
哪些會議室與裝置。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你需要兩種分開的存取權，通常是兩個人的：一個能為該組織產生憑證的 </w:t>
      </w:r>
      <w:r>
        <w:rPr>
          <w:b/>
          <w:bCs/>
        </w:rPr>
        <w:t xml:space="preserve">Logitech Sync</w:t>
      </w:r>
      <w:r>
        <w:t xml:space="preserve">
登入，以及一個能在最上層租戶管理設定的 </w:t>
      </w:r>
      <w:r>
        <w:rPr>
          <w:b/>
          <w:bCs/>
        </w:rPr>
        <w:t xml:space="preserve">Offision</w:t>
      </w:r>
      <w:r>
        <w:t xml:space="preserve"> 帳戶。該組織還需要一個含 API 存取
的 Logitech 方案——</w:t>
      </w:r>
      <w:r>
        <w:rPr>
          <w:b/>
          <w:bCs/>
        </w:rPr>
        <w:t xml:space="preserve">Select</w:t>
      </w:r>
      <w:r>
        <w:t xml:space="preserve">、</w:t>
      </w:r>
      <w:r>
        <w:rPr>
          <w:b/>
          <w:bCs/>
        </w:rPr>
        <w:t xml:space="preserve">Essential</w:t>
      </w:r>
      <w:r>
        <w:t xml:space="preserve"> 或 </w:t>
      </w:r>
      <w:r>
        <w:rPr>
          <w:b/>
          <w:bCs/>
        </w:rPr>
        <w:t xml:space="preserve">Sync Plus</w:t>
      </w:r>
      <w:r>
        <w:t xml:space="preserve">。沒有的話，憑證產生得出來，
但之後每一次呼叫都會被拒絕。</w:t>
      </w:r>
    </w:p>
    <w:p>
      <w:pPr>
        <w:pStyle w:val="Heading2"/>
      </w:pPr>
      <w:r>
        <w:t xml:space="preserve">需要先準備的東西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一個裝置已完成註冊並正在回報的 Logitech Sync 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一個能進到該組織 API 設定的 Logitech Sync 登入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一個安全存放私密金鑰的地方——密碼管理工具，不是聊天訊息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大約十五分鐘，再加上第一批讀數抵達前的一次輪詢</w:t>
      </w:r>
    </w:p>
    <w:p>
      <w:pPr>
        <w:pStyle w:val="Heading2"/>
      </w:pPr>
      <w:r>
        <w:t xml:space="preserve">1. 在 Logitech Sync 產生憑證</w:t>
      </w:r>
    </w:p>
    <w:p>
      <w:pPr>
        <w:spacing w:after="160"/>
      </w:pPr>
      <w:r>
        <w:t xml:space="preserve">登入 Logitech Sync，開啟該組織的 </w:t>
      </w:r>
      <w:r>
        <w:rPr>
          <w:b/>
          <w:bCs/>
        </w:rPr>
        <w:t xml:space="preserve">API access</w:t>
      </w:r>
      <w:r>
        <w:t xml:space="preserve"> 頁面，然後產生憑證。離開這個頁面之前請
存下</w:t>
      </w:r>
      <w:r>
        <w:rPr>
          <w:b/>
          <w:bCs/>
        </w:rPr>
        <w:t xml:space="preserve">三樣</w:t>
      </w:r>
      <w:r>
        <w:t xml:space="preserve">東西：憑證、私密金鑰，以及</w:t>
      </w:r>
      <w:r>
        <w:rPr>
          <w:b/>
          <w:bCs/>
        </w:rPr>
        <w:t xml:space="preserve">組織 ID</w:t>
      </w:r>
      <w:r>
        <w:t xml:space="preserve">。</w:t>
      </w:r>
    </w:p>
    <w:p>
      <w:pPr>
        <w:spacing w:after="160"/>
      </w:pPr>
      <w:r>
        <w:t xml:space="preserve">組織 ID 不是可有可無的細節。它被寫進憑證本身，而 Offision 兩者都會送出——所以一個和憑證
不相符的 ID 會被直接拒絕，而不是回傳空白結果。如果你不確定某張憑證屬於哪個組織，請重新
產生一張，不要用猜的。</w:t>
      </w:r>
    </w:p>
    <w:p>
      <w:pPr>
        <w:spacing w:after="160"/>
      </w:pPr>
      <w:r>
        <w:rPr>
          <w:b/>
          <w:bCs/>
        </w:rPr>
        <w:t xml:space="preserve">私密金鑰只會顯示一次:</w:t>
      </w:r>
      <w:r>
        <w:t xml:space="preserve">
和任何憑證一樣，金鑰只在產生時提供，之後不會再顯示。如果當時沒有存下來，請重新產生一張
憑證，不要去找舊的金鑰。</w:t>
      </w:r>
    </w:p>
    <w:p>
      <w:pPr>
        <w:pStyle w:val="Heading2"/>
      </w:pPr>
      <w:r>
        <w:t xml:space="preserve">2. 在 Offision 開啟 Logitech Sync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圖磚在市集裡，歸類於 </w:t>
      </w:r>
      <w:r>
        <w:rPr>
          <w:b/>
          <w:bCs/>
        </w:rPr>
        <w:t xml:space="preserve">IoT 監控</w:t>
      </w:r>
      <w:r>
        <w:t xml:space="preserve">、</w:t>
      </w:r>
      <w:r>
        <w:rPr>
          <w:b/>
          <w:bCs/>
        </w:rPr>
        <w:t xml:space="preserve">環境感測器</w:t>
      </w:r>
      <w:r>
        <w:t xml:space="preserve">與</w:t>
      </w:r>
      <w:r>
        <w:rPr>
          <w:b/>
          <w:bCs/>
        </w:rPr>
        <w:t xml:space="preserve">音視訊</w:t>
      </w:r>
      <w:r>
        <w:t xml:space="preserve">。同一個
連接也會出現在 </w:t>
      </w:r>
      <w:r>
        <w:rPr>
          <w:b/>
          <w:bCs/>
        </w:rPr>
        <w:t xml:space="preserve">裝置</w:t>
      </w:r>
      <w:r>
        <w:t xml:space="preserve"> › </w:t>
      </w:r>
      <w:r>
        <w:rPr>
          <w:b/>
          <w:bCs/>
        </w:rPr>
        <w:t xml:space="preserve">平台整合</w:t>
      </w:r>
      <w:r>
        <w:t xml:space="preserve">；兩邊開啟的是同一個對話框。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選擇新增連接。表單會從 </w:t>
      </w:r>
      <w:r>
        <w:rPr>
          <w:b/>
          <w:bCs/>
        </w:rPr>
        <w:t xml:space="preserve">指引</w:t>
      </w:r>
      <w:r>
        <w:t xml:space="preserve"> 開始，而欄位在 </w:t>
      </w:r>
      <w:r>
        <w:rPr>
          <w:b/>
          <w:bCs/>
        </w:rPr>
        <w:t xml:space="preserve">設定</w:t>
      </w:r>
      <w:r>
        <w:t xml:space="preserve"> 上——直接切過去即可。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2"/>
        <w:gridCol w:w="6748"/>
      </w:tblGrid>
      <w:tr>
        <w:trPr>
          <w:cantSplit/>
          <w:tblHeader/>
        </w:trPr>
        <w:tc>
          <w:tcPr>
            <w:tcW w:type="dxa" w:w="26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7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任何能分辨各個連接的名字——組織名稱就很好用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哪個部門擁有這些同步進來的裝置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API 基本網址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除非 Logitech 另有指示，否則保留預設值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步驟 1 記下的組織 ID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憑證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整張憑證，包含第一行與最後一行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私密金鑰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用同樣方式貼上對應的金鑰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輪詢間隔（分鐘）</w:t>
            </w:r>
          </w:p>
        </w:tc>
        <w:tc>
          <w:tcPr>
            <w:tcW w:type="dxa" w:w="6748"/>
          </w:tcPr>
          <w:p>
            <w:pPr>
              <w:spacing w:after="0"/>
            </w:pPr>
            <w:r>
              <w:t xml:space="preserve">會記錄在連接上並顯示於它的圖磚。無論如何讀數大約每分鐘更新一次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儲存後，連接會帶著一個綠點出現。</w:t>
      </w:r>
    </w:p>
    <w:p>
      <w:pPr>
        <w:spacing w:after="160"/>
      </w:pPr>
      <w:r>
        <w:rPr>
          <w:b/>
          <w:bCs/>
        </w:rPr>
        <w:t xml:space="preserve">儲存並不會測試連接:</w:t>
      </w:r>
      <w:r>
        <w:t xml:space="preserve">
這個平台在儲存時不做任何檢查：一張錯誤的憑證會以</w:t>
      </w:r>
      <w:r>
        <w:rPr>
          <w:b/>
          <w:bCs/>
        </w:rPr>
        <w:t xml:space="preserve">啟用</w:t>
      </w:r>
      <w:r>
        <w:t xml:space="preserve">狀態存下來，而且會一直維持到你
開啟同步對話框、或第一次輪詢執行為止。不要把順利儲存當成成功，請立刻做步驟 4。</w:t>
      </w:r>
    </w:p>
    <w:p>
      <w:pPr>
        <w:spacing w:after="160"/>
      </w:pPr>
      <w:r>
        <w:t xml:space="preserve">之後編輯這個連接時會看到 </w:t>
      </w:r>
      <w:r>
        <w:rPr>
          <w:i/>
          <w:iCs/>
        </w:rPr>
        <w:t xml:space="preserve">留空以保留目前的憑證與金鑰。</w:t>
      </w:r>
      <w:r>
        <w:t xml:space="preserve">——就是字面上的意思。除非你要更換
憑證，否則兩個欄位都留空。</w:t>
      </w:r>
    </w:p>
    <w:p>
      <w:pPr>
        <w:pStyle w:val="Heading2"/>
      </w:pPr>
      <w:r>
        <w:t xml:space="preserve">4. 同步設備與 Space</w:t>
      </w:r>
    </w:p>
    <w:p>
      <w:pPr>
        <w:spacing w:after="160"/>
      </w:pPr>
      <w:r>
        <w:t xml:space="preserve">開啟該連接，選擇 </w:t>
      </w:r>
      <w:r>
        <w:rPr>
          <w:b/>
          <w:bCs/>
        </w:rPr>
        <w:t xml:space="preserve">同步設備與 Space</w:t>
      </w:r>
      <w:r>
        <w:t xml:space="preserve">。對話框會分成兩區列出這張憑證看得到的東西：
</w:t>
      </w:r>
      <w:r>
        <w:rPr>
          <w:b/>
          <w:bCs/>
        </w:rPr>
        <w:t xml:space="preserve">Space</w:t>
      </w:r>
      <w:r>
        <w:t xml:space="preserve">——也就是 Logitech 的會議室——以及</w:t>
      </w:r>
      <w:r>
        <w:rPr>
          <w:b/>
          <w:bCs/>
        </w:rPr>
        <w:t xml:space="preserve">裝置</w:t>
      </w:r>
      <w:r>
        <w:t xml:space="preserve">，每台裝置會顯示它的產品、地點，以及
是否在線。</w:t>
      </w:r>
    </w:p>
    <w:p>
      <w:pPr>
        <w:spacing w:after="160"/>
      </w:pPr>
      <w:r>
        <w:t xml:space="preserve">勾選一間會議室，並替它的讀數指定去處：</w:t>
      </w:r>
      <w:r>
        <w:rPr>
          <w:b/>
          <w:bCs/>
        </w:rPr>
        <w:t xml:space="preserve">建立新 IoT 空間</w:t>
      </w:r>
      <w:r>
        <w:t xml:space="preserve"> 只收集資料而不讓它可預約；
選擇你其中一個可預約資源，則會把該會議室的感測器接到人們真的會去預約的房間上。接著勾選
裝置並同步。</w:t>
      </w:r>
    </w:p>
    <w:p>
      <w:pPr>
        <w:spacing w:after="160"/>
      </w:pPr>
      <w:r>
        <w:t xml:space="preserve">Space 底下只會出現會議室。Logitech 的辦公桌在這裡完全不會出現，這不是故障——請見
</w:t>
      </w:r>
      <w:hyperlink w:history="1" r:id="rIdflbxkxkyyz-rukgahht65">
        <w:r>
          <w:rPr>
            <w:rStyle w:val="Hyperlink"/>
          </w:rPr>
          <w:t xml:space="preserve">Logitech Sync 帶進 Offision 的內容</w:t>
        </w:r>
      </w:hyperlink>
      <w:r>
        <w:t xml:space="preserve">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在對話框側欄開啟</w:t>
      </w:r>
      <w:r>
        <w:rPr>
          <w:b/>
          <w:bCs/>
        </w:rPr>
        <w:t xml:space="preserve">裝置</w:t>
      </w:r>
      <w:r>
        <w:t xml:space="preserve">並挑一台——它應該顯示在線。</w:t>
      </w:r>
      <w:r>
        <w:rPr>
          <w:b/>
          <w:bCs/>
        </w:rPr>
        <w:t xml:space="preserve">Spot</w:t>
      </w:r>
      <w:r>
        <w:t xml:space="preserve"> 或 </w:t>
      </w:r>
      <w:r>
        <w:rPr>
          <w:b/>
          <w:bCs/>
        </w:rPr>
        <w:t xml:space="preserve">Rally Board 65</w:t>
      </w:r>
      <w:r>
        <w:t xml:space="preserve"> 會多出
一個</w:t>
      </w:r>
      <w:r>
        <w:rPr>
          <w:b/>
          <w:bCs/>
        </w:rPr>
        <w:t xml:space="preserve">狀態</w:t>
      </w:r>
      <w:r>
        <w:t xml:space="preserve">頁，它的</w:t>
      </w:r>
      <w:r>
        <w:rPr>
          <w:b/>
          <w:bCs/>
        </w:rPr>
        <w:t xml:space="preserve">感測器數據</w:t>
      </w:r>
      <w:r>
        <w:t xml:space="preserve">圖磚大約會在一次輪詢內填滿；Rally Bar 或 Tap 沒有狀態頁
才是正確的。</w:t>
      </w:r>
    </w:p>
    <w:p>
      <w:pPr>
        <w:spacing w:after="160"/>
      </w:pPr>
      <w:r>
        <w:t xml:space="preserve">接著確認另一個方向：同一頁上的 </w:t>
      </w:r>
      <w:r>
        <w:rPr>
          <w:b/>
          <w:bCs/>
        </w:rPr>
        <w:t xml:space="preserve">在 Logitech Sync 中開啟</w:t>
      </w:r>
      <w:r>
        <w:t xml:space="preserve"> 應該會落在 Logitech 主控台裡
的同一台裝置上。這證明相符的是識別碼，而不只是名稱。讀數接下來去哪裡，是另一篇文章：
</w:t>
      </w:r>
      <w:hyperlink w:history="1" r:id="rIdppz8q6r9hdzrvvkmdzcft">
        <w:r>
          <w:rPr>
            <w:rStyle w:val="Hyperlink"/>
          </w:rPr>
          <w:t xml:space="preserve">在 Offision 各處查看 Logitech 感測器數據</w:t>
        </w:r>
      </w:hyperlink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儲存按鈕一直不能按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、</w:t>
            </w:r>
            <w:r>
              <w:rPr>
                <w:b/>
                <w:bCs/>
              </w:rPr>
              <w:t xml:space="preserve">憑證</w:t>
            </w:r>
            <w:r>
              <w:t xml:space="preserve"> 或 </w:t>
            </w:r>
            <w:r>
              <w:rPr>
                <w:b/>
                <w:bCs/>
              </w:rPr>
              <w:t xml:space="preserve">私密金鑰</w:t>
            </w:r>
            <w:r>
              <w:t xml:space="preserve"> 其中之一是空的——三者皆為必填，只有憑證而沒有金鑰是不夠的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同步對話框顯示 </w:t>
            </w:r>
            <w:r>
              <w:rPr>
                <w:b/>
                <w:bCs/>
              </w:rPr>
              <w:t xml:space="preserve">載入預覽失敗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憑證錯誤或已過期，或是 </w:t>
            </w:r>
            <w:r>
              <w:rPr>
                <w:b/>
                <w:bCs/>
              </w:rPr>
              <w:t xml:space="preserve">組織 ID</w:t>
            </w:r>
            <w:r>
              <w:t xml:space="preserve"> 屬於和該憑證不同的組織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有列出裝置，卻顯示 </w:t>
            </w:r>
            <w:r>
              <w:rPr>
                <w:b/>
                <w:bCs/>
              </w:rPr>
              <w:t xml:space="preserve">找不到 Space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該組織只有辦公桌。只有會議室會變成空間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連接顯示 </w:t>
            </w:r>
            <w:r>
              <w:rPr>
                <w:b/>
                <w:bCs/>
              </w:rPr>
              <w:t xml:space="preserve">暫停</w:t>
            </w:r>
            <w:r>
              <w:t xml:space="preserve">，並出現 </w:t>
            </w:r>
            <w:r>
              <w:rPr>
                <w:b/>
                <w:bCs/>
              </w:rPr>
              <w:t xml:space="preserve">恢復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該組織的 API 方案到期，或憑證被停用。這一類拒絕會在</w:t>
            </w:r>
            <w:r>
              <w:rPr>
                <w:b/>
                <w:bCs/>
              </w:rPr>
              <w:t xml:space="preserve">第一次</w:t>
            </w:r>
            <w:r>
              <w:t xml:space="preserve">就讓連接暫停；一般的網路失敗則要連續五次。修好原因之後再按 </w:t>
            </w:r>
            <w:r>
              <w:rPr>
                <w:b/>
                <w:bCs/>
              </w:rPr>
              <w:t xml:space="preserve">恢復</w:t>
            </w:r>
            <w:r>
              <w:t xml:space="preserve">——復原是刻意設計成手動的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編輯之後憑證看起來被清空了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沒有被清空。留空的意思是</w:t>
            </w:r>
            <w:r>
              <w:rPr>
                <w:i/>
                <w:iCs/>
              </w:rPr>
              <w:t xml:space="preserve">保留目前這一張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在線，但沒有</w:t>
            </w:r>
            <w:r>
              <w:rPr>
                <w:b/>
                <w:bCs/>
              </w:rPr>
              <w:t xml:space="preserve">狀態</w:t>
            </w:r>
            <w:r>
              <w:t xml:space="preserve">頁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該產品沒有感測器。只有 Spot 與 Rally Board 65 會回報讀數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圖磚一直是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 填不滿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這台裝置的名稱讓 Offision 讀成 Spot 或 Board，但它其實不是。請在 Logitech Sync 改名後重新同步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4kslrhvrqhgszchbne5" Type="http://schemas.openxmlformats.org/officeDocument/2006/relationships/hyperlink" Target="https://offision.com/help/zh-hant/integrations/connect-logitech-sync/" TargetMode="External"/><Relationship Id="rIdflbxkxkyyz-rukgahht65" Type="http://schemas.openxmlformats.org/officeDocument/2006/relationships/hyperlink" Target="../what-logitech-sync-reports/" TargetMode="External"/><Relationship Id="rIdppz8q6r9hdzrvvkmdzcft" Type="http://schemas.openxmlformats.org/officeDocument/2006/relationships/hyperlink" Target="../see-logitech-sensor-data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Logitech Sync</dc:title>
  <dc:creator>Offision</dc:creator>
  <cp:lastModifiedBy>Un-named</cp:lastModifiedBy>
  <cp:revision>1</cp:revision>
  <dcterms:created xsi:type="dcterms:W3CDTF">2026-10-18T18:56:04.624Z</dcterms:created>
  <dcterms:modified xsi:type="dcterms:W3CDTF">2026-10-18T18:56:04.624Z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