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向賓客顯示價格及按金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 房間 的 價格 選貨幣並新增方案，指定方案涵蓋的會議室。沒有方案的會議室免費，可選顯示免費或數字零。方案名稱方便職員識別規則，不能取代賓客看見的價格。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w7eaib_jphzkxebermss8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https://offision.com/help/zh-hant/guest-booking/show-prices-and-deposits-to-guests/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提交前顯示費用，讓賓客判斷是否符合預算。會議室價格方案支援不同服務，按金說明預先所需金額，按要求報價明示未確定費用。職員及賓客可討論同一費用明細，避免憑方案名稱推測或把未知費用視作免費。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房間</w:t>
      </w:r>
      <w:r>
        <w:t xml:space="preserve"> 的 </w:t>
      </w:r>
      <w:r>
        <w:rPr>
          <w:b/>
          <w:bCs/>
        </w:rPr>
        <w:t xml:space="preserve">價格</w:t>
      </w:r>
      <w:r>
        <w:t xml:space="preserve"> 選貨幣並新增方案，指定方案涵蓋的會議室。沒有方案的會議室免費，可選顯示免費或數字零。方案名稱方便職員識別規則，不能取代賓客看見的價格。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rice-deposit-zh-hant" descr="每小時HKD 600，兩小時合計HKD 1,200；25%按金為HKD 300。" title="每小時HKD 600，兩小時合計HKD 1,200；25%按金為HKD 30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每小時HKD 600，兩小時合計HKD 1,200；25%按金為HKD 300。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00825"/>
            <wp:effectExtent t="0" r="0" b="0" l="0"/>
            <wp:docPr id="1" name="guest-booking-pricing-plan-zh-hant" descr="價格方案把費率及按金連結會議室。" title="價格方案把費率及按金連結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0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價格方案把費率及按金連結會議室。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設定支援的計價方式及金額，以及可用時的個別時段價格及日費。價格稍後決定時選 </w:t>
      </w:r>
      <w:r>
        <w:rPr>
          <w:b/>
          <w:bCs/>
        </w:rPr>
        <w:t xml:space="preserve">價格待定</w:t>
      </w:r>
      <w:r>
        <w:t xml:space="preserve">，不要輸入零。需要時加入固定或百分比按金及取整規則。例如 HKD 600 的 25% 按金在取整前為 HKD 150。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price-zh-hant" descr="一小時合計HKD 600，當中按金為HKD 150。" title="一小時合計HKD 600，當中按金為HKD 150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一小時合計HKD 600，當中按金為HKD 150。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儲存後測試單間會議室、多項選擇及待定價格項目。核對價格明細、摘要、按金及休息日排除。數字小計加待定項目不等於已知總額。顯示按金只是計算金額，不代表已收款；付款指示需另在確認分頁設定。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zero-price-wording-zh-hant" descr="零價格可顯示免費或金額。" title="零價格可顯示免費或金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零價格可顯示免費或金額。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eaib_jphzkxebermss8" Type="http://schemas.openxmlformats.org/officeDocument/2006/relationships/hyperlink" Target="https://offision.com/help/zh-hant/guest-booking/show-prices-and-deposits-to-guests/" TargetMode="External"/><Relationship Id="rId7" Type="http://schemas.openxmlformats.org/officeDocument/2006/relationships/image" Target="media/5641d72b81bd15a6d3b5d8c7c99dd77d60f12357.png"/><Relationship Id="rId8" Type="http://schemas.openxmlformats.org/officeDocument/2006/relationships/image" Target="media/805ace55d359bc502e0e2a0023e10fc63d167cff.png"/><Relationship Id="rId9" Type="http://schemas.openxmlformats.org/officeDocument/2006/relationships/image" Target="media/3c8979edbc976d9a69013841f31a17d68f6a16e6.png"/><Relationship Id="rId10" Type="http://schemas.openxmlformats.org/officeDocument/2006/relationships/image" Target="media/cf3988eae0037b05c093f4937498d0b85482a34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向賓客顯示價格及按金</dc:title>
  <dc:creator>Offision</dc:creator>
  <cp:lastModifiedBy>Un-named</cp:lastModifiedBy>
  <cp:revision>1</cp:revision>
  <dcterms:created xsi:type="dcterms:W3CDTF">2026-10-10T13:18:11.924Z</dcterms:created>
  <dcterms:modified xsi:type="dcterms:W3CDTF">2026-10-10T13:18:11.924Z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