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登入裝置的運作方式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每次登入都會留下一筆裝置紀錄，有效期三十天。只有把裝置登出才能結束它 — 停用帳戶不行，換密碼也不行。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b2i52xs1xeh1w8u9qs_c6">
        <w:r>
          <w:rPr>
            <w:rStyle w:val="Hyperlink"/>
            <w:color w:val="6E6E73"/>
            <w:sz w:val="18"/>
            <w:szCs w:val="18"/>
          </w:rPr>
          <w:t xml:space="preserve">https://offision.com/help/zh-hant/directory/how-login-devices-work/</w:t>
        </w:r>
      </w:hyperlink>
    </w:p>
    <w:p>
      <w:pPr>
        <w:spacing w:after="160"/>
      </w:pPr>
      <w:r>
        <w:t xml:space="preserve">每當有人登入，Offision 就會記下他登入時使用的裝置，並讓該筆紀錄維持 </w:t>
      </w:r>
      <w:r>
        <w:rPr>
          <w:b/>
          <w:bCs/>
        </w:rPr>
        <w:t xml:space="preserve">三十天</w:t>
      </w:r>
      <w:r>
        <w:t xml:space="preserve">
有效。裝置清單裡的一列，就是其中一次登入。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57375"/>
            <wp:effectExtent t="0" r="0" b="0" l="0"/>
            <wp:docPr id="1" name="login-devices-tenant-list-zh-hant" descr="整個租戶中目前已登入的所有裝置。" title="整個租戶中目前已登入的所有裝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整個租戶中目前已登入的所有裝置。</w:t>
      </w:r>
    </w:p>
    <w:p>
      <w:pPr>
        <w:spacing w:after="160"/>
      </w:pPr>
      <w:r>
        <w:t xml:space="preserve">同樣的紀錄會出現在三個地方，讀的都是同一份清單：使用者在使用者應用程式的
</w:t>
      </w:r>
      <w:r>
        <w:rPr>
          <w:b/>
          <w:bCs/>
        </w:rPr>
        <w:t xml:space="preserve">管理登入裝置</w:t>
      </w:r>
      <w:r>
        <w:t xml:space="preserve"> 看自己的；管理員在某個人資料的 </w:t>
      </w:r>
      <w:r>
        <w:rPr>
          <w:b/>
          <w:bCs/>
        </w:rPr>
        <w:t xml:space="preserve">登入裝置</w:t>
      </w:r>
      <w:r>
        <w:t xml:space="preserve"> 頁看那個人的；
在 </w:t>
      </w:r>
      <w:r>
        <w:rPr>
          <w:b/>
          <w:bCs/>
        </w:rPr>
        <w:t xml:space="preserve">使用者裝置</w:t>
      </w:r>
      <w:r>
        <w:t xml:space="preserve"> 看整個租戶的。</w:t>
      </w:r>
    </w:p>
    <w:p>
      <w:pPr>
        <w:pStyle w:val="Heading2"/>
      </w:pPr>
      <w:r>
        <w:t xml:space="preserve">最容易讓人意外的地方</w:t>
      </w:r>
    </w:p>
    <w:p>
      <w:pPr>
        <w:spacing w:after="160"/>
      </w:pPr>
      <w:r>
        <w:rPr>
          <w:b/>
          <w:bCs/>
        </w:rPr>
        <w:t xml:space="preserve">移除某人並不會登出他的裝置。</w:t>
      </w:r>
      <w:r>
        <w:t xml:space="preserve"> 停用帳戶、刪除帳戶、重設密碼、更改密碼 —
這些都不會影響已經登入的裝置。它們管的都是 </w:t>
      </w:r>
      <w:r>
        <w:rPr>
          <w:i/>
          <w:iCs/>
        </w:rPr>
        <w:t xml:space="preserve">下一次</w:t>
      </w:r>
      <w:r>
        <w:t xml:space="preserve"> 登入。昨天登入的筆記型電腦
仍然可以繼續使用，最長三十天。</w:t>
      </w:r>
    </w:p>
    <w:p>
      <w:pPr>
        <w:spacing w:after="160"/>
      </w:pPr>
      <w:r>
        <w:t xml:space="preserve">唯一能結束一台裝置的動作是把它登出，在管理端叫做 </w:t>
      </w:r>
      <w:r>
        <w:rPr>
          <w:b/>
          <w:bCs/>
        </w:rPr>
        <w:t xml:space="preserve">強制登出</w:t>
      </w:r>
      <w:r>
        <w:t xml:space="preserve">。所以「他離職了，
我已經把帳戶停用」還沒做完：裝置也要切掉。</w:t>
      </w:r>
    </w:p>
    <w:p>
      <w:pPr>
        <w:spacing w:after="160"/>
      </w:pPr>
      <w:r>
        <w:t xml:space="preserve">反過來的意外沒那麼嚴重。把裝置登出並不會鎖住帳戶 — 對方可以馬上重新登入，變成
一列新紀錄。登出是用來處理你已經失去掌控的裝置，不是用來擋掉你想擋的人。要擋人，
先停用帳戶，再登出裝置。</w:t>
      </w:r>
    </w:p>
    <w:p>
      <w:pPr>
        <w:spacing w:after="160"/>
      </w:pPr>
      <w:r>
        <w:t xml:space="preserve">三十天是上限，不是保證能撐那麼久。登出會提早結束它；如果你在密碼原則裡開啟了
</w:t>
      </w:r>
      <w:r>
        <w:rPr>
          <w:b/>
          <w:bCs/>
        </w:rPr>
        <w:t xml:space="preserve">啟用用戶自動登出</w:t>
      </w:r>
      <w:r>
        <w:t xml:space="preserve">，也一樣：設定之後，只要超過設定的分鐘數沒有碰鍵盤或螢幕，
Offision 就會把人登出。這是唯一能一次縮短所有人三十天的設定，因此在共用與公用
電腦上很值得開啟。</w:t>
      </w:r>
    </w:p>
    <w:p>
      <w:pPr>
        <w:pStyle w:val="Heading2"/>
      </w:pPr>
      <w:r>
        <w:t xml:space="preserve">為什麼這樣設計</w:t>
      </w:r>
    </w:p>
    <w:p>
      <w:pPr>
        <w:spacing w:after="160"/>
      </w:pPr>
      <w:r>
        <w:t xml:space="preserve">登入必須撐得過網路中斷。如果每點一下都要問伺服器，人在電梯裡就會被登出；如果
完全不問，撤銷存取權就毫無意義。Offision 的做法是發給裝置一張可以隨身帶著的
通行證，並在你把裝置登出時，把那張通行證標記為已撤銷。</w:t>
      </w:r>
    </w:p>
    <w:p>
      <w:pPr>
        <w:spacing w:after="160"/>
      </w:pPr>
      <w:r>
        <w:t xml:space="preserve">正因如此，切斷會發生在該裝置的 </w:t>
      </w:r>
      <w:r>
        <w:rPr>
          <w:b/>
          <w:bCs/>
        </w:rPr>
        <w:t xml:space="preserve">下一次請求</w:t>
      </w:r>
      <w:r>
        <w:t xml:space="preserve">，而不是你按下按鈕的瞬間。實際上
就是立即 — 在 Offision 裡做任何事都是一次請求。在跑多台伺服器的大型部署上，
這個消息最多可能要五分鐘才會傳到每一台。</w:t>
      </w:r>
    </w:p>
    <w:p>
      <w:pPr>
        <w:spacing w:after="160"/>
      </w:pPr>
      <w:r>
        <w:t xml:space="preserve">沒有驅離通知。已經開著的畫面會繼續顯示它先前載入的內容，因為沒有東西通知它。
它無法載入任何新資料，而且對方一有操作就會清掉。</w:t>
      </w:r>
    </w:p>
    <w:p>
      <w:pPr>
        <w:pStyle w:val="Heading2"/>
      </w:pPr>
      <w:r>
        <w:t xml:space="preserve">一筆裝置紀錄告訴你什麼</w:t>
      </w:r>
    </w:p>
    <w:p>
      <w:pPr>
        <w:spacing w:after="160"/>
      </w:pPr>
      <w:r>
        <w:t xml:space="preserve">不論你從哪裡開啟，任何一台裝置打開後看到的欄位都一樣。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login-device-detail-fields-zh-hant" descr="一台裝置的完整資訊：平台、瀏覽器、登入時間、上次活動、來源。" title="一台裝置的完整資訊：平台、瀏覽器、登入時間、上次活動、來源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一台裝置的完整資訊：平台、瀏覽器、登入時間、上次活動、來源。</w:t>
      </w:r>
    </w:p>
    <w:p>
      <w:pPr>
        <w:spacing w:after="160"/>
      </w:pPr>
      <w:r>
        <w:t xml:space="preserve">其中兩項常被當成比實際更確定的事實。</w:t>
      </w:r>
    </w:p>
    <w:p>
      <w:pPr>
        <w:spacing w:after="160"/>
      </w:pPr>
      <w:r>
        <w:rPr>
          <w:b/>
          <w:bCs/>
        </w:rPr>
        <w:t xml:space="preserve">來源是網路，不是人。</w:t>
      </w:r>
      <w:r>
        <w:t xml:space="preserve"> 位置是你查看當下用 IP 位址查出來的，而 IP 位址描述的是
流量離開網路的位置，不是某張辦公桌。用公司 VPN 的人全都顯示在 VPN 的出口 — 常常是
另一個國家的總部；用行動數據的手機則解析到電信商的區域節點，差個一兩個城市。請看
它的 </w:t>
      </w:r>
      <w:r>
        <w:rPr>
          <w:i/>
          <w:iCs/>
        </w:rPr>
        <w:t xml:space="preserve">變化</w:t>
      </w:r>
      <w:r>
        <w:t xml:space="preserve">，而不是它的值：一整年都在同一個國家、星期二卻換了一個，那才是訊號。</w:t>
      </w:r>
    </w:p>
    <w:p>
      <w:pPr>
        <w:spacing w:after="160"/>
      </w:pPr>
      <w:r>
        <w:rPr>
          <w:b/>
          <w:bCs/>
        </w:rPr>
        <w:t xml:space="preserve">名稱只是裝置報得出來的東西。</w:t>
      </w:r>
      <w:r>
        <w:t xml:space="preserve"> Offision 的 App 會報出真實名稱；網頁瀏覽器無法，
所以名稱是從瀏覽器對自己的描述組出來的 —「Chrome 131 on macOS 15」。因此兩個不同
人的筆電可能產生一樣的名稱，而同一個人若用兩個瀏覽器就會出現兩次。請改用 </w:t>
      </w:r>
      <w:r>
        <w:rPr>
          <w:b/>
          <w:bCs/>
        </w:rPr>
        <w:t xml:space="preserve">類型</w:t>
      </w:r>
      <w:r>
        <w:t xml:space="preserve">
和登入時間比對。</w:t>
      </w:r>
    </w:p>
    <w:p>
      <w:pPr>
        <w:pStyle w:val="Heading2"/>
      </w:pPr>
      <w:r>
        <w:t xml:space="preserve">它不負責的事</w:t>
      </w:r>
    </w:p>
    <w:p>
      <w:pPr>
        <w:spacing w:after="160"/>
      </w:pPr>
      <w:r>
        <w:rPr>
          <w:b/>
          <w:bCs/>
        </w:rPr>
        <w:t xml:space="preserve">當事人用什麼方式登入。</w:t>
      </w:r>
      <w:r>
        <w:t xml:space="preserve"> 用 Microsoft 365 或其他公司帳戶登入，產生的裝置紀錄
和用 Offision 密碼登入完全一樣，登出方式也一樣。但要注意，這只會結束 Offision
的工作階段，不會把人登出 Microsoft 365，所以對方可能不必再輸入任何東西就能直接
重新登入。</w:t>
      </w:r>
    </w:p>
    <w:p>
      <w:pPr>
        <w:spacing w:after="160"/>
      </w:pPr>
      <w:r>
        <w:rPr>
          <w:b/>
          <w:bCs/>
        </w:rPr>
        <w:t xml:space="preserve">類型</w:t>
      </w:r>
      <w:r>
        <w:t xml:space="preserve"> 這一欄說明入口，以下就是全部：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383"/>
        <w:gridCol w:w="6977"/>
      </w:tblGrid>
      <w:tr>
        <w:trPr>
          <w:cantSplit/>
          <w:tblHeader/>
        </w:trPr>
        <w:tc>
          <w:tcPr>
            <w:tcW w:type="dxa" w:w="23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類型</w:t>
            </w:r>
          </w:p>
        </w:tc>
        <w:tc>
          <w:tcPr>
            <w:tcW w:type="dxa" w:w="697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由什麼產生</w:t>
            </w:r>
          </w:p>
        </w:tc>
      </w:tr>
      <w:tr>
        <w:trPr>
          <w:cantSplit/>
        </w:trPr>
        <w:tc>
          <w:tcPr>
            <w:tcW w:type="dxa" w:w="2383"/>
          </w:tcPr>
          <w:p>
            <w:pPr>
              <w:spacing w:after="0"/>
            </w:pPr>
            <w:r>
              <w:t xml:space="preserve">網頁瀏覽器</w:t>
            </w:r>
          </w:p>
        </w:tc>
        <w:tc>
          <w:tcPr>
            <w:tcW w:type="dxa" w:w="6977"/>
          </w:tcPr>
          <w:p>
            <w:pPr>
              <w:spacing w:after="0"/>
            </w:pPr>
            <w:r>
              <w:t xml:space="preserve">在瀏覽器中開啟的 Offision</w:t>
            </w:r>
          </w:p>
        </w:tc>
      </w:tr>
      <w:tr>
        <w:trPr>
          <w:cantSplit/>
        </w:trPr>
        <w:tc>
          <w:tcPr>
            <w:tcW w:type="dxa" w:w="2383"/>
          </w:tcPr>
          <w:p>
            <w:pPr>
              <w:spacing w:after="0"/>
            </w:pPr>
            <w:r>
              <w:t xml:space="preserve">iOS App</w:t>
            </w:r>
          </w:p>
        </w:tc>
        <w:tc>
          <w:tcPr>
            <w:tcW w:type="dxa" w:w="6977"/>
          </w:tcPr>
          <w:p>
            <w:pPr>
              <w:spacing w:after="0"/>
            </w:pPr>
            <w:r>
              <w:t xml:space="preserve">iPhone 或 iPad 上的 Offision App</w:t>
            </w:r>
          </w:p>
        </w:tc>
      </w:tr>
      <w:tr>
        <w:trPr>
          <w:cantSplit/>
        </w:trPr>
        <w:tc>
          <w:tcPr>
            <w:tcW w:type="dxa" w:w="2383"/>
          </w:tcPr>
          <w:p>
            <w:pPr>
              <w:spacing w:after="0"/>
            </w:pPr>
            <w:r>
              <w:t xml:space="preserve">Android App</w:t>
            </w:r>
          </w:p>
        </w:tc>
        <w:tc>
          <w:tcPr>
            <w:tcW w:type="dxa" w:w="6977"/>
          </w:tcPr>
          <w:p>
            <w:pPr>
              <w:spacing w:after="0"/>
            </w:pPr>
            <w:r>
              <w:t xml:space="preserve">Android 上的 Offision App</w:t>
            </w:r>
          </w:p>
        </w:tc>
      </w:tr>
      <w:tr>
        <w:trPr>
          <w:cantSplit/>
        </w:trPr>
        <w:tc>
          <w:tcPr>
            <w:tcW w:type="dxa" w:w="2383"/>
          </w:tcPr>
          <w:p>
            <w:pPr>
              <w:spacing w:after="0"/>
            </w:pPr>
            <w:r>
              <w:t xml:space="preserve">Windows App</w:t>
            </w:r>
          </w:p>
        </w:tc>
        <w:tc>
          <w:tcPr>
            <w:tcW w:type="dxa" w:w="6977"/>
          </w:tcPr>
          <w:p>
            <w:pPr>
              <w:spacing w:after="0"/>
            </w:pPr>
            <w:r>
              <w:t xml:space="preserve">Windows 桌面應用程式</w:t>
            </w:r>
          </w:p>
        </w:tc>
      </w:tr>
      <w:tr>
        <w:trPr>
          <w:cantSplit/>
        </w:trPr>
        <w:tc>
          <w:tcPr>
            <w:tcW w:type="dxa" w:w="2383"/>
          </w:tcPr>
          <w:p>
            <w:pPr>
              <w:spacing w:after="0"/>
            </w:pPr>
            <w:r>
              <w:t xml:space="preserve">Mac App</w:t>
            </w:r>
          </w:p>
        </w:tc>
        <w:tc>
          <w:tcPr>
            <w:tcW w:type="dxa" w:w="6977"/>
          </w:tcPr>
          <w:p>
            <w:pPr>
              <w:spacing w:after="0"/>
            </w:pPr>
            <w:r>
              <w:t xml:space="preserve">macOS 桌面應用程式</w:t>
            </w:r>
          </w:p>
        </w:tc>
      </w:tr>
      <w:tr>
        <w:trPr>
          <w:cantSplit/>
        </w:trPr>
        <w:tc>
          <w:tcPr>
            <w:tcW w:type="dxa" w:w="2383"/>
          </w:tcPr>
          <w:p>
            <w:pPr>
              <w:spacing w:after="0"/>
            </w:pPr>
            <w:r>
              <w:t xml:space="preserve">M365 App</w:t>
            </w:r>
          </w:p>
        </w:tc>
        <w:tc>
          <w:tcPr>
            <w:tcW w:type="dxa" w:w="6977"/>
          </w:tcPr>
          <w:p>
            <w:pPr>
              <w:spacing w:after="0"/>
            </w:pPr>
            <w:r>
              <w:t xml:space="preserve">在 Microsoft Teams 或 Outlook 中開啟的 Offision</w:t>
            </w:r>
          </w:p>
        </w:tc>
      </w:tr>
      <w:tr>
        <w:trPr>
          <w:cantSplit/>
        </w:trPr>
        <w:tc>
          <w:tcPr>
            <w:tcW w:type="dxa" w:w="2383"/>
          </w:tcPr>
          <w:p>
            <w:pPr>
              <w:spacing w:after="0"/>
            </w:pPr>
            <w:r>
              <w:t xml:space="preserve">Outlook Add-in</w:t>
            </w:r>
          </w:p>
        </w:tc>
        <w:tc>
          <w:tcPr>
            <w:tcW w:type="dxa" w:w="6977"/>
          </w:tcPr>
          <w:p>
            <w:pPr>
              <w:spacing w:after="0"/>
            </w:pPr>
            <w:r>
              <w:t xml:space="preserve">已停用的 Outlook 增益集——只會出現在較舊的工作階段</w:t>
            </w:r>
          </w:p>
        </w:tc>
      </w:tr>
      <w:tr>
        <w:trPr>
          <w:cantSplit/>
        </w:trPr>
        <w:tc>
          <w:tcPr>
            <w:tcW w:type="dxa" w:w="2383"/>
          </w:tcPr>
          <w:p>
            <w:pPr>
              <w:spacing w:after="0"/>
            </w:pPr>
            <w:r>
              <w:t xml:space="preserve">Offision App</w:t>
            </w:r>
          </w:p>
        </w:tc>
        <w:tc>
          <w:tcPr>
            <w:tcW w:type="dxa" w:w="6977"/>
          </w:tcPr>
          <w:p>
            <w:pPr>
              <w:spacing w:after="0"/>
            </w:pPr>
            <w:r>
              <w:t xml:space="preserve">應用程式無法更精確判定的登入</w:t>
            </w:r>
          </w:p>
        </w:tc>
      </w:tr>
    </w:tbl>
    <w:p>
      <w:pPr>
        <w:spacing w:after="0"/>
      </w:pP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directory/user-session (使用者裝置)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2i52xs1xeh1w8u9qs_c6" Type="http://schemas.openxmlformats.org/officeDocument/2006/relationships/hyperlink" Target="https://offision.com/help/zh-hant/directory/how-login-devices-work/" TargetMode="External"/><Relationship Id="rId7" Type="http://schemas.openxmlformats.org/officeDocument/2006/relationships/image" Target="media/7a9648c17b09ea60d0a41b90d32a9b87b97ca16c.png"/><Relationship Id="rId8" Type="http://schemas.openxmlformats.org/officeDocument/2006/relationships/image" Target="media/99c507cabaa3d2bb6131cc0bc3233ad361477156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登入裝置的運作方式</dc:title>
  <dc:creator>Offision</dc:creator>
  <cp:lastModifiedBy>Un-named</cp:lastModifiedBy>
  <cp:revision>1</cp:revision>
  <dcterms:created xsi:type="dcterms:W3CDTF">2026-09-09T10:53:50.804Z</dcterms:created>
  <dcterms:modified xsi:type="dcterms:W3CDTF">2026-09-09T10:53:50.804Z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