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在 Crestron AirMedia 螢幕上播放數位看板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AirMedia 接收器本來就掌握著會議室的大螢幕。把它自己的看板設定指向 Offision， 沒人投影的時間就會播出你的內容——再加上一個版面開關，讓設備自己的連線卡不會壓在 內容上。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2026-08-20</w:t>
      </w:r>
      <w:r>
        <w:rPr>
          <w:color w:val="6E6E73"/>
          <w:sz w:val="18"/>
          <w:szCs w:val="18"/>
        </w:rPr>
        <w:t xml:space="preserve">   ·   </w:t>
      </w:r>
      <w:hyperlink w:history="1" r:id="rId_9gtu8bwfshh-er_hqcn2">
        <w:r>
          <w:rPr>
            <w:rStyle w:val="Hyperlink"/>
            <w:color w:val="6E6E73"/>
            <w:sz w:val="18"/>
            <w:szCs w:val="18"/>
          </w:rPr>
          <w:t xml:space="preserve">https://offision.com/help/zh-hant/devices/show-signage-on-a-crestron-airmedia/</w:t>
        </w:r>
      </w:hyperlink>
    </w:p>
    <w:p>
      <w:pPr>
        <w:spacing w:after="160"/>
      </w:pPr>
      <w:r>
        <w:t xml:space="preserve">AirMedia 接收器本來就是驅動會議室盡頭那面螢幕的設備，而且它自己就有一個數位看板
設定。把那個設定指向 Offision，這面一整天大多在顯示投影代碼的螢幕，就改成顯示今天
的預約——而且有人要投影時，它立刻把螢幕交還回去。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429000"/>
            <wp:effectExtent t="0" r="0" b="0" l="0"/>
            <wp:docPr id="1" name="airmedia-who-owns-the-screen-zh-hant" descr="螢幕從頭到尾都握在接收器手上。Offision 只是它在沒人投影時選擇顯示的東西。" title="螢幕從頭到尾都握在接收器手上。Offision 只是它在沒人投影時選擇顯示的東西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螢幕從頭到尾都握在接收器手上。Offision 只是它在沒人投影時選擇顯示的東西。</w:t>
      </w:r>
    </w:p>
    <w:p>
      <w:pPr>
        <w:spacing w:after="160"/>
      </w:pPr>
      <w:r>
        <w:rPr>
          <w:b/>
          <w:bCs/>
        </w:rPr>
        <w:t xml:space="preserve">開始之前:</w:t>
      </w:r>
      <w:r>
        <w:t xml:space="preserve">
一個能在 Offision 管理數位看板與設備的帳號，</w:t>
      </w:r>
      <w:r>
        <w:rPr>
          <w:b/>
          <w:bCs/>
        </w:rPr>
        <w:t xml:space="preserve">以及</w:t>
      </w:r>
      <w:r>
        <w:t xml:space="preserve"> AirMedia 自己設定頁的登入。
這是兩組不同的憑證。Offision 不會伸進你的網路去找接收器，所有值都是反方向走的——
由你貼進設備裡。</w:t>
      </w:r>
    </w:p>
    <w:p>
      <w:pPr>
        <w:pStyle w:val="Heading2"/>
      </w:pPr>
      <w:r>
        <w:t xml:space="preserve">需要準備的東西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下面支援清單裡的 AirMedia 接收器，已開機並連上網路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它的網頁位址與一組管理者登入。如果這台接收器還沒有人設定過，第一次開啟那個頁面
就是設定它的時候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接上接收器 HDMI 輸出並已開機的會議室螢幕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大約 20 分鐘，加上重新啟動接收器一次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429000"/>
            <wp:effectExtent t="0" r="0" b="0" l="0"/>
            <wp:docPr id="1" name="airmedia-what-you-need-zh-hant" descr="數位看板內建在接收器裡。不必向 Crestron 買什麼，也不必在設備上裝什麼。" title="數位看板內建在接收器裡。不必向 Crestron 買什麼，也不必在設備上裝什麼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數位看板內建在接收器裡。不必向 Crestron 買什麼，也不必在設備上裝什麼。</w:t>
      </w:r>
    </w:p>
    <w:p>
      <w:pPr>
        <w:spacing w:after="160"/>
      </w:pPr>
      <w:r>
        <w:t xml:space="preserve">Offision 認證的機型是 </w:t>
      </w:r>
      <w:r>
        <w:rPr>
          <w:b/>
          <w:bCs/>
        </w:rPr>
        <w:t xml:space="preserve">AM-3200-WF-I</w:t>
      </w:r>
      <w:r>
        <w:t xml:space="preserve">、</w:t>
      </w:r>
      <w:r>
        <w:rPr>
          <w:b/>
          <w:bCs/>
        </w:rPr>
        <w:t xml:space="preserve">AM-3100</w:t>
      </w:r>
      <w:r>
        <w:t xml:space="preserve"> 與 </w:t>
      </w:r>
      <w:r>
        <w:rPr>
          <w:b/>
          <w:bCs/>
        </w:rPr>
        <w:t xml:space="preserve">AM-3100-WF-I</w:t>
      </w:r>
      <w:r>
        <w:t xml:space="preserve">。AM-3200 與
AM-3100 系列的其他機型共用同一個設定頁，行為也一樣，只是不在測試名單上。</w:t>
      </w:r>
    </w:p>
    <w:p>
      <w:pPr>
        <w:pStyle w:val="Heading2"/>
      </w:pPr>
      <w:r>
        <w:t xml:space="preserve">1. 建立內容</w:t>
      </w:r>
    </w:p>
    <w:p>
      <w:pPr>
        <w:spacing w:after="160"/>
      </w:pPr>
      <w:r>
        <w:t xml:space="preserve">數位看板內容是一份設計，不是一台螢幕，而且它在任何硬體之前就存在。先把它建好——
這一步的全部說明在
</w:t>
      </w:r>
      <w:hyperlink w:history="1" r:id="rIdsidub7fyow4yp1ym0trh7">
        <w:r>
          <w:rPr>
            <w:rStyle w:val="Hyperlink"/>
          </w:rPr>
          <w:t xml:space="preserve">建立數位看板內容並顯示在螢幕上</w:t>
        </w:r>
      </w:hyperlink>
      <w:r>
        <w:t xml:space="preserve">。</w:t>
      </w:r>
    </w:p>
    <w:p>
      <w:pPr>
        <w:spacing w:after="160"/>
      </w:pPr>
      <w:r>
        <w:t xml:space="preserve">用途選</w:t>
      </w:r>
      <w:r>
        <w:rPr>
          <w:b/>
          <w:bCs/>
        </w:rPr>
        <w:t xml:space="preserve">無線投影待機畫面</w:t>
      </w:r>
      <w:r>
        <w:t xml:space="preserve">。它就是為這種房間而存在的：它整個跳過螢幕那一題，因為
接收器的輸出永遠是 43 吋的橫向 16:9 牆面；而且它一開始就給你內容旁邊配一份行程，
而不是接待櫃檯的歡迎畫面。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signage/signage-content (電子標牌)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572000"/>
            <wp:effectExtent t="0" r="0" b="0" l="0"/>
            <wp:docPr id="1" name="signage-purpose-wireless-zh-hant" descr="第四個用途，無線投影待機畫面。" title="第四個用途，無線投影待機畫面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第四個用途，無線投影待機畫面。</w:t>
      </w:r>
    </w:p>
    <w:p>
      <w:pPr>
        <w:spacing w:after="160"/>
      </w:pPr>
      <w:r>
        <w:rPr>
          <w:b/>
          <w:bCs/>
        </w:rPr>
        <w:t xml:space="preserve">影片請用 Youtube 小工具:</w:t>
      </w:r>
      <w:r>
        <w:t xml:space="preserve">
上傳的影片檔在這面螢幕上不會播放——接收器內建的瀏覽器播不了
</w:t>
      </w:r>
      <w:hyperlink w:history="1" r:id="rIdiuhv0sktskau99sap6otk">
        <w:r>
          <w:rPr>
            <w:rStyle w:val="Hyperlink"/>
          </w:rPr>
          <w:t xml:space="preserve">影片</w:t>
        </w:r>
      </w:hyperlink>
      <w:r>
        <w:t xml:space="preserve">小工具的檔案。把影片放上 YouTube，改用
</w:t>
      </w:r>
      <w:hyperlink w:history="1" r:id="rId8asq0qalo_2bts1qafflv">
        <w:r>
          <w:rPr>
            <w:rStyle w:val="Hyperlink"/>
          </w:rPr>
          <w:t xml:space="preserve">Youtube</w:t>
        </w:r>
      </w:hyperlink>
      <w:r>
        <w:t xml:space="preserve">小工具放進設計。</w:t>
      </w:r>
    </w:p>
    <w:p>
      <w:pPr>
        <w:pStyle w:val="Heading2"/>
      </w:pPr>
      <w:r>
        <w:t xml:space="preserve">2. 把底部那條留空</w:t>
      </w:r>
    </w:p>
    <w:p>
      <w:pPr>
        <w:spacing w:after="160"/>
      </w:pPr>
      <w:r>
        <w:t xml:space="preserve">接收器會把自己的連線卡——房間名稱與投影代碼——畫在螢幕底部。那張卡不是 Offision 畫
的，Offision 也搬不動它。</w:t>
      </w:r>
    </w:p>
    <w:p>
      <w:pPr>
        <w:spacing w:after="160"/>
      </w:pPr>
      <w:r>
        <w:t xml:space="preserve">在內容的</w:t>
      </w:r>
      <w:r>
        <w:rPr>
          <w:b/>
          <w:bCs/>
        </w:rPr>
        <w:t xml:space="preserve">版面</w:t>
      </w:r>
      <w:r>
        <w:t xml:space="preserve">頁開啟</w:t>
      </w:r>
      <w:r>
        <w:rPr>
          <w:b/>
          <w:bCs/>
        </w:rPr>
        <w:t xml:space="preserve">保留區域</w:t>
      </w:r>
      <w:r>
        <w:t xml:space="preserve">。它會把主畫面底部那一條留空，讓那張卡有地方落腳，
而不是壓在你的內容上。其他什麼都不會縮。開關在哪裡、對設計其他部分有什麼影響，請看
</w:t>
      </w:r>
      <w:hyperlink w:history="1" r:id="rIdx6xnay2hc-mem8s_gbvim">
        <w:r>
          <w:rPr>
            <w:rStyle w:val="Hyperlink"/>
          </w:rPr>
          <w:t xml:space="preserve">變更版面</w:t>
        </w:r>
      </w:hyperlink>
      <w:r>
        <w:t xml:space="preserve">。</w:t>
      </w:r>
    </w:p>
    <w:p>
      <w:pPr>
        <w:spacing w:after="160"/>
      </w:pPr>
      <w:r>
        <w:rPr>
          <w:b/>
          <w:bCs/>
        </w:rPr>
        <w:t xml:space="preserve">無線投影待機畫面</w:t>
      </w:r>
      <w:r>
        <w:t xml:space="preserve">這個用途會替你打開它。如果你是從別的用途開始的，還是確認一下：
這個開關只會出現在 43 吋以上的橫向 16:9 設計上。</w:t>
      </w:r>
    </w:p>
    <w:p>
      <w:pPr>
        <w:pStyle w:val="Heading2"/>
      </w:pPr>
      <w:r>
        <w:t xml:space="preserve">3. 把接收器指向 Offision</w:t>
      </w:r>
    </w:p>
    <w:p>
      <w:pPr>
        <w:spacing w:after="160"/>
      </w:pPr>
      <w:r>
        <w:t xml:space="preserve">這一步全部在接收器上進行，不在 Offision。這個頁面 Crestron 自己的參考文件是
</w:t>
      </w:r>
      <w:hyperlink w:history="1" r:id="rIdlle_eeruhxznnscpfxm3q">
        <w:r>
          <w:rPr>
            <w:rStyle w:val="Hyperlink"/>
          </w:rPr>
          <w:t xml:space="preserve">AirMedia Series 3 產品手冊</w:t>
        </w:r>
      </w:hyperlink>
      <w:r>
        <w:t xml:space="preserve">。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用瀏覽器開啟接收器顯示在會議室螢幕上的 IP 位址或主機名稱，選擇 </w:t>
      </w:r>
      <w:r>
        <w:rPr>
          <w:b/>
          <w:bCs/>
        </w:rPr>
        <w:t xml:space="preserve">Settings</w:t>
      </w:r>
      <w:r>
        <w:t xml:space="preserve">。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登入。如果從沒有人登入過這台接收器，就在這裡設定使用者名稱與密碼。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前往 </w:t>
      </w:r>
      <w:r>
        <w:rPr>
          <w:b/>
          <w:bCs/>
        </w:rPr>
        <w:t xml:space="preserve">Settings</w:t>
      </w:r>
      <w:r>
        <w:t xml:space="preserve"> › </w:t>
      </w:r>
      <w:r>
        <w:rPr>
          <w:b/>
          <w:bCs/>
        </w:rPr>
        <w:t xml:space="preserve">Application Mode</w:t>
      </w:r>
      <w:r>
        <w:t xml:space="preserve">，設定成：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629025"/>
            <wp:effectExtent t="0" r="0" b="0" l="0"/>
            <wp:docPr id="1" name="airmedia-vendor-settings-zh-hant" descr="一頁四個欄位。真正把內容放上螢幕、而不是只放在睡著的螢幕上的，是 Signage as a Background。" title="一頁四個欄位。真正把內容放上螢幕、而不是只放在睡著的螢幕上的，是 Signage as a Background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629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一頁四個欄位。真正把內容放上螢幕、而不是只放在睡著的螢幕上的，是 Signage as a Background。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4160"/>
        <w:gridCol w:w="5200"/>
      </w:tblGrid>
      <w:tr>
        <w:trPr>
          <w:cantSplit/>
          <w:tblHeader/>
        </w:trPr>
        <w:tc>
          <w:tcPr>
            <w:tcW w:type="dxa" w:w="416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欄位</w:t>
            </w:r>
          </w:p>
        </w:tc>
        <w:tc>
          <w:tcPr>
            <w:tcW w:type="dxa" w:w="520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設定為</w:t>
            </w:r>
          </w:p>
        </w:tc>
      </w:tr>
      <w:tr>
        <w:trPr>
          <w:cantSplit/>
        </w:trPr>
        <w:tc>
          <w:tcPr>
            <w:tcW w:type="dxa" w:w="4160"/>
          </w:tcPr>
          <w:p>
            <w:pPr>
              <w:spacing w:after="0"/>
            </w:pPr>
            <w:r>
              <w:rPr>
                <w:b/>
                <w:bCs/>
              </w:rPr>
              <w:t xml:space="preserve">Application Mode</w:t>
            </w:r>
          </w:p>
        </w:tc>
        <w:tc>
          <w:tcPr>
            <w:tcW w:type="dxa" w:w="5200"/>
          </w:tcPr>
          <w:p>
            <w:pPr>
              <w:spacing w:after="0"/>
            </w:pPr>
            <w:r>
              <w:rPr>
                <w:rFonts w:ascii="Consolas" w:cs="Consolas" w:eastAsia="Consolas" w:hAnsi="Consolas"/>
                <w:sz w:val="20"/>
                <w:szCs w:val="20"/>
                <w:shd w:fill="F5F5F7" w:val="clear"/>
              </w:rPr>
              <w:t xml:space="preserve">AirMedia Experience</w:t>
            </w:r>
          </w:p>
        </w:tc>
      </w:tr>
      <w:tr>
        <w:trPr>
          <w:cantSplit/>
        </w:trPr>
        <w:tc>
          <w:tcPr>
            <w:tcW w:type="dxa" w:w="4160"/>
          </w:tcPr>
          <w:p>
            <w:pPr>
              <w:spacing w:after="0"/>
            </w:pPr>
            <w:r>
              <w:rPr>
                <w:b/>
                <w:bCs/>
              </w:rPr>
              <w:t xml:space="preserve">Signage Provider</w:t>
            </w:r>
          </w:p>
        </w:tc>
        <w:tc>
          <w:tcPr>
            <w:tcW w:type="dxa" w:w="5200"/>
          </w:tcPr>
          <w:p>
            <w:pPr>
              <w:spacing w:after="0"/>
            </w:pPr>
            <w:r>
              <w:rPr>
                <w:rFonts w:ascii="Consolas" w:cs="Consolas" w:eastAsia="Consolas" w:hAnsi="Consolas"/>
                <w:sz w:val="20"/>
                <w:szCs w:val="20"/>
                <w:shd w:fill="F5F5F7" w:val="clear"/>
              </w:rPr>
              <w:t xml:space="preserve">General Web</w:t>
            </w:r>
          </w:p>
        </w:tc>
      </w:tr>
      <w:tr>
        <w:trPr>
          <w:cantSplit/>
        </w:trPr>
        <w:tc>
          <w:tcPr>
            <w:tcW w:type="dxa" w:w="4160"/>
          </w:tcPr>
          <w:p>
            <w:pPr>
              <w:spacing w:after="0"/>
            </w:pPr>
            <w:r>
              <w:rPr>
                <w:b/>
                <w:bCs/>
              </w:rPr>
              <w:t xml:space="preserve">Signage Mode</w:t>
            </w:r>
          </w:p>
        </w:tc>
        <w:tc>
          <w:tcPr>
            <w:tcW w:type="dxa" w:w="5200"/>
          </w:tcPr>
          <w:p>
            <w:pPr>
              <w:spacing w:after="0"/>
            </w:pPr>
            <w:r>
              <w:rPr>
                <w:rFonts w:ascii="Consolas" w:cs="Consolas" w:eastAsia="Consolas" w:hAnsi="Consolas"/>
                <w:sz w:val="20"/>
                <w:szCs w:val="20"/>
                <w:shd w:fill="F5F5F7" w:val="clear"/>
              </w:rPr>
              <w:t xml:space="preserve">Signage as a Background</w:t>
            </w:r>
          </w:p>
        </w:tc>
      </w:tr>
      <w:tr>
        <w:trPr>
          <w:cantSplit/>
        </w:trPr>
        <w:tc>
          <w:tcPr>
            <w:tcW w:type="dxa" w:w="4160"/>
          </w:tcPr>
          <w:p>
            <w:pPr>
              <w:spacing w:after="0"/>
            </w:pPr>
            <w:r>
              <w:rPr>
                <w:b/>
                <w:bCs/>
              </w:rPr>
              <w:t xml:space="preserve">Signage URL</w:t>
            </w:r>
          </w:p>
        </w:tc>
        <w:tc>
          <w:tcPr>
            <w:tcW w:type="dxa" w:w="5200"/>
          </w:tcPr>
          <w:p>
            <w:pPr>
              <w:spacing w:after="0"/>
            </w:pPr>
            <w:r>
              <w:t xml:space="preserve">下面這個位址</w:t>
            </w:r>
          </w:p>
        </w:tc>
      </w:tr>
    </w:tbl>
    <w:p>
      <w:pPr>
        <w:spacing w:after="0"/>
      </w:pPr>
    </w:p>
    <w:p>
      <w:pPr>
        <w:pStyle w:val="ListParagraph"/>
        <w:numPr>
          <w:ilvl w:val="0"/>
          <w:numId w:val="3"/>
        </w:numPr>
        <w:spacing w:after="80"/>
      </w:pPr>
      <w:r>
        <w:t xml:space="preserve">選擇 </w:t>
      </w:r>
      <w:r>
        <w:rPr>
          <w:b/>
          <w:bCs/>
        </w:rPr>
        <w:t xml:space="preserve">Save Changes</w:t>
      </w:r>
      <w:r>
        <w:t xml:space="preserve">，然後重新啟動接收器。</w:t>
      </w:r>
    </w:p>
    <w:p>
      <w:pPr>
        <w:spacing w:after="160"/>
      </w:pPr>
      <w:r>
        <w:t xml:space="preserve">值得弄清楚的是 </w:t>
      </w:r>
      <w:r>
        <w:rPr>
          <w:b/>
          <w:bCs/>
        </w:rPr>
        <w:t xml:space="preserve">Signage Mode</w:t>
      </w:r>
      <w:r>
        <w:t xml:space="preserve">。</w:t>
      </w:r>
      <w:r>
        <w:rPr>
          <w:i/>
          <w:iCs/>
        </w:rPr>
        <w:t xml:space="preserve">Signage as a Background</w:t>
      </w:r>
      <w:r>
        <w:t xml:space="preserve"> 會在沒人投影時播放內容，
這正是這篇文章要的。</w:t>
      </w:r>
      <w:r>
        <w:rPr>
          <w:i/>
          <w:iCs/>
        </w:rPr>
        <w:t xml:space="preserve">Signage in Standby</w:t>
      </w:r>
      <w:r>
        <w:t xml:space="preserve"> 只在接收器睡著之後才播，所以螢幕整天都停在
一般的 AirMedia 首頁，你的內容等於不會出現。</w:t>
      </w:r>
    </w:p>
    <w:p>
      <w:pPr>
        <w:pStyle w:val="Heading2"/>
      </w:pPr>
      <w:r>
        <w:t xml:space="preserve">4. 連接螢幕</w:t>
      </w:r>
    </w:p>
    <w:p>
      <w:pPr>
        <w:spacing w:after="160"/>
      </w:pPr>
      <w:r>
        <w:t xml:space="preserve">重新啟動後，會議室螢幕上會顯示一組</w:t>
      </w:r>
      <w:r>
        <w:rPr>
          <w:b/>
          <w:bCs/>
        </w:rPr>
        <w:t xml:space="preserve">六位字元的註冊碼</w:t>
      </w:r>
      <w:r>
        <w:t xml:space="preserve">。這組碼就是認領這面螢幕的
鑰匙。</w:t>
      </w:r>
    </w:p>
    <w:p>
      <w:pPr>
        <w:spacing w:after="160"/>
      </w:pPr>
      <w:r>
        <w:t xml:space="preserve">在主控台前往</w:t>
      </w:r>
      <w:r>
        <w:rPr>
          <w:b/>
          <w:bCs/>
        </w:rPr>
        <w:t xml:space="preserve">設備</w:t>
      </w:r>
      <w:r>
        <w:t xml:space="preserve"> › </w:t>
      </w:r>
      <w:r>
        <w:rPr>
          <w:b/>
          <w:bCs/>
        </w:rPr>
        <w:t xml:space="preserve">數位看板</w:t>
      </w:r>
      <w:r>
        <w:t xml:space="preserve"> › </w:t>
      </w:r>
      <w:r>
        <w:rPr>
          <w:b/>
          <w:bCs/>
        </w:rPr>
        <w:t xml:space="preserve">設備</w:t>
      </w:r>
      <w:r>
        <w:t xml:space="preserve">，選擇</w:t>
      </w:r>
      <w:r>
        <w:rPr>
          <w:b/>
          <w:bCs/>
        </w:rPr>
        <w:t xml:space="preserve">新增</w:t>
      </w:r>
      <w:r>
        <w:t xml:space="preserve">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device/signage/signage-device (電子標牌設備)</w:t>
      </w:r>
    </w:p>
    <w:p>
      <w:pPr>
        <w:spacing w:after="160"/>
      </w:pPr>
      <w:r>
        <w:t xml:space="preserve">精靈會問三件事：這面螢幕要播的</w:t>
      </w:r>
      <w:r>
        <w:rPr>
          <w:b/>
          <w:bCs/>
        </w:rPr>
        <w:t xml:space="preserve">內容</w:t>
      </w:r>
      <w:r>
        <w:t xml:space="preserve">、硬體的</w:t>
      </w:r>
      <w:r>
        <w:rPr>
          <w:b/>
          <w:bCs/>
        </w:rPr>
        <w:t xml:space="preserve">品牌</w:t>
      </w:r>
      <w:r>
        <w:t xml:space="preserve">，然後是那組碼。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572000"/>
            <wp:effectExtent t="0" r="0" b="0" l="0"/>
            <wp:docPr id="1" name="airmedia-brand-tile-zh-hant" descr="已認證設備清單中的 Crestron air media。" title="已認證設備清單中的 Crestron air media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1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已認證設備清單中的 Crestron air media。</w:t>
      </w:r>
    </w:p>
    <w:p>
      <w:pPr>
        <w:spacing w:after="160"/>
      </w:pPr>
      <w:r>
        <w:t xml:space="preserve">選擇 </w:t>
      </w:r>
      <w:r>
        <w:rPr>
          <w:b/>
          <w:bCs/>
        </w:rPr>
        <w:t xml:space="preserve">Crestron air media</w:t>
      </w:r>
      <w:r>
        <w:t xml:space="preserve">，然後輸入螢幕上的六位字元。輸入最後一位時會自動送出。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572000"/>
            <wp:effectExtent t="0" r="0" b="0" l="0"/>
            <wp:docPr id="1" name="airmedia-connect-code-zh-hant" descr="該品牌自己的安裝說明，以及認領螢幕的輸入欄。" title="該品牌自己的安裝說明，以及認領螢幕的輸入欄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2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該品牌自己的安裝說明，以及認領螢幕的輸入欄。</w:t>
      </w:r>
    </w:p>
    <w:p>
      <w:pPr>
        <w:spacing w:after="160"/>
      </w:pPr>
      <w:r>
        <w:rPr>
          <w:b/>
          <w:bCs/>
        </w:rPr>
        <w:t xml:space="preserve">讓它跑滿五分鐘:</w:t>
      </w:r>
      <w:r>
        <w:t xml:space="preserve">
碼被接受之後，至少五分鐘內不要重新啟動或關掉接收器。這段連線先存在記憶體裡，等接收器
寫出去才算數；在這個時間內重開會弄丟它——螢幕會回來顯示一組新的碼，而你剛建立的設備
就落單了。</w:t>
      </w:r>
    </w:p>
    <w:p>
      <w:pPr>
        <w:pStyle w:val="Heading2"/>
      </w:pPr>
      <w:r>
        <w:t xml:space="preserve">5. 確認成功</w:t>
      </w:r>
    </w:p>
    <w:p>
      <w:pPr>
        <w:spacing w:after="160"/>
      </w:pPr>
      <w:r>
        <w:t xml:space="preserve">幾秒之內，螢幕會停止顯示代碼並開始播放內容。接著兩邊都要確認：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在主控台</w:t>
      </w:r>
      <w:r>
        <w:t xml:space="preserve">，這面螢幕出現在</w:t>
      </w:r>
      <w:r>
        <w:rPr>
          <w:b/>
          <w:bCs/>
        </w:rPr>
        <w:t xml:space="preserve">設備</w:t>
      </w:r>
      <w:r>
        <w:t xml:space="preserve"> › </w:t>
      </w:r>
      <w:r>
        <w:rPr>
          <w:b/>
          <w:bCs/>
        </w:rPr>
        <w:t xml:space="preserve">數位看板</w:t>
      </w:r>
      <w:r>
        <w:t xml:space="preserve"> › </w:t>
      </w:r>
      <w:r>
        <w:rPr>
          <w:b/>
          <w:bCs/>
        </w:rPr>
        <w:t xml:space="preserve">設備</w:t>
      </w:r>
      <w:r>
        <w:t xml:space="preserve">裡，而且在線。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在會議室</w:t>
      </w:r>
      <w:r>
        <w:t xml:space="preserve">，用筆電投影一次。投影應該佔滿整個螢幕，停止之後內容會自己回來。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2762250"/>
            <wp:effectExtent t="0" r="0" b="0" l="0"/>
            <wp:docPr id="1" name="signage-device-online-zh-hant" descr="數位看板設備清單。連線狀態這一欄就是已連接螢幕回報的地方。" title="數位看板設備清單。連線狀態這一欄就是已連接螢幕回報的地方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3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762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數位看板設備清單。連線狀態這一欄就是已連接螢幕回報的地方。</w:t>
      </w:r>
    </w:p>
    <w:p>
      <w:pPr>
        <w:spacing w:after="160"/>
      </w:pPr>
      <w:r>
        <w:t xml:space="preserve">投影那一半一定要測。一面內容播得很漂亮、卻不肯在有人投影時讓開的螢幕，比沒有數位看板
更糟，而且主控台不會告訴你。</w:t>
      </w:r>
    </w:p>
    <w:p>
      <w:pPr>
        <w:pStyle w:val="Heading2"/>
      </w:pPr>
      <w:r>
        <w:t xml:space="preserve">出問題的時候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2340"/>
        <w:gridCol w:w="7020"/>
      </w:tblGrid>
      <w:tr>
        <w:trPr>
          <w:cantSplit/>
          <w:tblHeader/>
        </w:trPr>
        <w:tc>
          <w:tcPr>
            <w:tcW w:type="dxa" w:w="234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你看到的</w:t>
            </w:r>
          </w:p>
        </w:tc>
        <w:tc>
          <w:tcPr>
            <w:tcW w:type="dxa" w:w="702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通常的原因</w:t>
            </w:r>
          </w:p>
        </w:tc>
      </w:tr>
      <w:tr>
        <w:trPr>
          <w:cantSplit/>
        </w:trPr>
        <w:tc>
          <w:tcPr>
            <w:tcW w:type="dxa" w:w="2340"/>
          </w:tcPr>
          <w:p>
            <w:pPr>
              <w:spacing w:after="0"/>
            </w:pPr>
            <w:r>
              <w:t xml:space="preserve">螢幕仍停在一般的 AirMedia 首頁</w:t>
            </w:r>
          </w:p>
        </w:tc>
        <w:tc>
          <w:tcPr>
            <w:tcW w:type="dxa" w:w="7020"/>
          </w:tcPr>
          <w:p>
            <w:pPr>
              <w:spacing w:after="0"/>
            </w:pPr>
            <w:r>
              <w:rPr>
                <w:b/>
                <w:bCs/>
              </w:rPr>
              <w:t xml:space="preserve">Signage Mode</w:t>
            </w:r>
            <w:r>
              <w:t xml:space="preserve"> 是 </w:t>
            </w:r>
            <w:r>
              <w:rPr>
                <w:i/>
                <w:iCs/>
              </w:rPr>
              <w:t xml:space="preserve">Signage in Standby</w:t>
            </w:r>
            <w:r>
              <w:t xml:space="preserve">。改成 </w:t>
            </w:r>
            <w:r>
              <w:rPr>
                <w:i/>
                <w:iCs/>
              </w:rPr>
              <w:t xml:space="preserve">Signage as a Background</w:t>
            </w:r>
          </w:p>
        </w:tc>
      </w:tr>
      <w:tr>
        <w:trPr>
          <w:cantSplit/>
        </w:trPr>
        <w:tc>
          <w:tcPr>
            <w:tcW w:type="dxa" w:w="2340"/>
          </w:tcPr>
          <w:p>
            <w:pPr>
              <w:spacing w:after="0"/>
            </w:pPr>
            <w:r>
              <w:t xml:space="preserve">重開之後是空白或全白畫面</w:t>
            </w:r>
          </w:p>
        </w:tc>
        <w:tc>
          <w:tcPr>
            <w:tcW w:type="dxa" w:w="7020"/>
          </w:tcPr>
          <w:p>
            <w:pPr>
              <w:spacing w:after="0"/>
            </w:pPr>
            <w:r>
              <w:rPr>
                <w:b/>
                <w:bCs/>
              </w:rPr>
              <w:t xml:space="preserve">Signage URL</w:t>
            </w:r>
            <w:r>
              <w:t xml:space="preserve"> 錯了，或接收器連不到。對照上面的位址，包括結尾的 </w:t>
            </w:r>
            <w:r>
              <w:rPr>
                <w:rFonts w:ascii="Consolas" w:cs="Consolas" w:eastAsia="Consolas" w:hAnsi="Consolas"/>
                <w:sz w:val="20"/>
                <w:szCs w:val="20"/>
                <w:shd w:fill="F5F5F7" w:val="clear"/>
              </w:rPr>
              <w:t xml:space="preserve">/player</w:t>
            </w:r>
          </w:p>
        </w:tc>
      </w:tr>
      <w:tr>
        <w:trPr>
          <w:cantSplit/>
        </w:trPr>
        <w:tc>
          <w:tcPr>
            <w:tcW w:type="dxa" w:w="2340"/>
          </w:tcPr>
          <w:p>
            <w:pPr>
              <w:spacing w:after="0"/>
            </w:pPr>
            <w:r>
              <w:t xml:space="preserve">碼被拒絕</w:t>
            </w:r>
          </w:p>
        </w:tc>
        <w:tc>
          <w:tcPr>
            <w:tcW w:type="dxa" w:w="7020"/>
          </w:tcPr>
          <w:p>
            <w:pPr>
              <w:spacing w:after="0"/>
            </w:pPr>
            <w:r>
              <w:t xml:space="preserve">重新從螢幕上讀一次，不要照抄記下來的。碼掛在一條開著的連線上，睡過或重開過的螢幕現在顯示的是另一組</w:t>
            </w:r>
          </w:p>
        </w:tc>
      </w:tr>
      <w:tr>
        <w:trPr>
          <w:cantSplit/>
        </w:trPr>
        <w:tc>
          <w:tcPr>
            <w:tcW w:type="dxa" w:w="2340"/>
          </w:tcPr>
          <w:p>
            <w:pPr>
              <w:spacing w:after="0"/>
            </w:pPr>
            <w:r>
              <w:t xml:space="preserve">接上了，然後又回去顯示代碼</w:t>
            </w:r>
          </w:p>
        </w:tc>
        <w:tc>
          <w:tcPr>
            <w:tcW w:type="dxa" w:w="7020"/>
          </w:tcPr>
          <w:p>
            <w:pPr>
              <w:spacing w:after="0"/>
            </w:pPr>
            <w:r>
              <w:t xml:space="preserve">接收器在五分鐘內被重開了。重新接一次，然後別碰它</w:t>
            </w:r>
          </w:p>
        </w:tc>
      </w:tr>
      <w:tr>
        <w:trPr>
          <w:cantSplit/>
        </w:trPr>
        <w:tc>
          <w:tcPr>
            <w:tcW w:type="dxa" w:w="2340"/>
          </w:tcPr>
          <w:p>
            <w:pPr>
              <w:spacing w:after="0"/>
            </w:pPr>
            <w:r>
              <w:t xml:space="preserve">連線卡壓在內容上</w:t>
            </w:r>
          </w:p>
        </w:tc>
        <w:tc>
          <w:tcPr>
            <w:tcW w:type="dxa" w:w="7020"/>
          </w:tcPr>
          <w:p>
            <w:pPr>
              <w:spacing w:after="0"/>
            </w:pPr>
            <w:r>
              <w:rPr>
                <w:b/>
                <w:bCs/>
              </w:rPr>
              <w:t xml:space="preserve">保留區域</w:t>
            </w:r>
            <w:r>
              <w:t xml:space="preserve">沒開，或這份設計不是 43 吋橫向 16:9——這個開關只出現在那個形狀上</w:t>
            </w:r>
          </w:p>
        </w:tc>
      </w:tr>
      <w:tr>
        <w:trPr>
          <w:cantSplit/>
        </w:trPr>
        <w:tc>
          <w:tcPr>
            <w:tcW w:type="dxa" w:w="2340"/>
          </w:tcPr>
          <w:p>
            <w:pPr>
              <w:spacing w:after="0"/>
            </w:pPr>
            <w:r>
              <w:t xml:space="preserve">有人投影時內容不讓開</w:t>
            </w:r>
          </w:p>
        </w:tc>
        <w:tc>
          <w:tcPr>
            <w:tcW w:type="dxa" w:w="7020"/>
          </w:tcPr>
          <w:p>
            <w:pPr>
              <w:spacing w:after="0"/>
            </w:pPr>
            <w:r>
              <w:rPr>
                <w:b/>
                <w:bCs/>
              </w:rPr>
              <w:t xml:space="preserve">Application Mode</w:t>
            </w:r>
            <w:r>
              <w:t xml:space="preserve"> 不是 </w:t>
            </w:r>
            <w:r>
              <w:rPr>
                <w:i/>
                <w:iCs/>
              </w:rPr>
              <w:t xml:space="preserve">AirMedia Experience</w:t>
            </w:r>
          </w:p>
        </w:tc>
      </w:tr>
      <w:tr>
        <w:trPr>
          <w:cantSplit/>
        </w:trPr>
        <w:tc>
          <w:tcPr>
            <w:tcW w:type="dxa" w:w="2340"/>
          </w:tcPr>
          <w:p>
            <w:pPr>
              <w:spacing w:after="0"/>
            </w:pPr>
            <w:r>
              <w:t xml:space="preserve">內容上的影片不會播</w:t>
            </w:r>
          </w:p>
        </w:tc>
        <w:tc>
          <w:tcPr>
            <w:tcW w:type="dxa" w:w="7020"/>
          </w:tcPr>
          <w:p>
            <w:pPr>
              <w:spacing w:after="0"/>
            </w:pPr>
            <w:r>
              <w:t xml:space="preserve">這種硬體不支援上傳的影片檔。把影片放上 YouTube，改用 </w:t>
            </w:r>
            <w:r>
              <w:rPr>
                <w:b/>
                <w:bCs/>
              </w:rPr>
              <w:t xml:space="preserve">Youtube</w:t>
            </w:r>
            <w:r>
              <w:t xml:space="preserve"> 小工具</w:t>
            </w:r>
          </w:p>
        </w:tc>
      </w:tr>
    </w:tbl>
    <w:p>
      <w:pPr>
        <w:spacing w:after="0"/>
      </w:pPr>
    </w:p>
    <w:p>
      <w:pPr>
        <w:pStyle w:val="Heading2"/>
      </w:pPr>
      <w:r>
        <w:t xml:space="preserve">這件事做不到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Offision 不會顯示投影代碼。</w:t>
      </w:r>
      <w:r>
        <w:t xml:space="preserve"> 那張卡是接收器自己畫的，Offision 只是把它下面那條
留空。沒有讀取代碼的小工具，也沒辦法把它放到螢幕上別的位置。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Offision 不會控制投影。</w:t>
      </w:r>
      <w:r>
        <w:t xml:space="preserve"> 內容上沒有任何東西可以開始或停止投影，也不能把正在投影
的人斷線。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用這個方式加進來的接收器是一面螢幕，不是受管理的設備。</w:t>
      </w:r>
      <w:r>
        <w:t xml:space="preserve"> 控制它的電源、音量、
靜音與輸入完全是另一回事：那是把 AirMedia 當成控制處理器底下的 AV 設備，而不是
數位看板播放器。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_9gtu8bwfshh-er_hqcn2" Type="http://schemas.openxmlformats.org/officeDocument/2006/relationships/hyperlink" Target="https://offision.com/help/zh-hant/devices/show-signage-on-a-crestron-airmedia/" TargetMode="External"/><Relationship Id="rIdsidub7fyow4yp1ym0trh7" Type="http://schemas.openxmlformats.org/officeDocument/2006/relationships/hyperlink" Target="../../signage/build-signage-content/" TargetMode="External"/><Relationship Id="rIdiuhv0sktskau99sap6otk" Type="http://schemas.openxmlformats.org/officeDocument/2006/relationships/hyperlink" Target="../../signage/video/" TargetMode="External"/><Relationship Id="rId8asq0qalo_2bts1qafflv" Type="http://schemas.openxmlformats.org/officeDocument/2006/relationships/hyperlink" Target="../../signage/youtube/" TargetMode="External"/><Relationship Id="rIdx6xnay2hc-mem8s_gbvim" Type="http://schemas.openxmlformats.org/officeDocument/2006/relationships/hyperlink" Target="../../signage/change-a-layout/" TargetMode="External"/><Relationship Id="rIdlle_eeruhxznnscpfxm3q" Type="http://schemas.openxmlformats.org/officeDocument/2006/relationships/hyperlink" Target="https://docs.crestron.com/en-us/9020/Content/Topics/PM/Settings.htm" TargetMode="External"/><Relationship Id="rId7" Type="http://schemas.openxmlformats.org/officeDocument/2006/relationships/image" Target="media/dae072110823c35c5a9f813d3cb78da2dbbb8525.png"/><Relationship Id="rId8" Type="http://schemas.openxmlformats.org/officeDocument/2006/relationships/image" Target="media/03a08455d9060f9e0fc416d2450e6eb782dba2f9.png"/><Relationship Id="rId9" Type="http://schemas.openxmlformats.org/officeDocument/2006/relationships/image" Target="media/2814940a910cfe97a3d0ddd634bd433b1f3cab83.png"/><Relationship Id="rId10" Type="http://schemas.openxmlformats.org/officeDocument/2006/relationships/image" Target="media/deced84bd0a80d4beec8c99916ac98ba10cfe9a6.png"/><Relationship Id="rId11" Type="http://schemas.openxmlformats.org/officeDocument/2006/relationships/image" Target="media/e6c194dcc60346c4b4cb1c7cdedd496e8a65b367.png"/><Relationship Id="rId12" Type="http://schemas.openxmlformats.org/officeDocument/2006/relationships/image" Target="media/e377c4f7ae65c52d051b34e15332b9f146224d7c.png"/><Relationship Id="rId13" Type="http://schemas.openxmlformats.org/officeDocument/2006/relationships/image" Target="media/d5872837825f27886188dbae68f71caaf961fb26.png"/><Relationship Id="rId20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在 Crestron AirMedia 螢幕上播放數位看板</dc:title>
  <dc:creator>Offision</dc:creator>
  <cp:lastModifiedBy>Un-named</cp:lastModifiedBy>
  <cp:revision>1</cp:revision>
  <dcterms:created xsi:type="dcterms:W3CDTF">2026-09-13T07:35:11.299Z</dcterms:created>
  <dcterms:modified xsi:type="dcterms:W3CDTF">2026-09-13T07:35:11.299Z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