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pPr>
      <w:r>
        <w:t xml:space="preserve">来訪者バッジに表示される内容</w:t>
      </w:r>
    </w:p>
    <w:p>
      <w:pPr>
        <w:spacing w:after="120"/>
      </w:pPr>
      <w:r>
        <w:rPr>
          <w:color w:val="6E6E73"/>
          <w:sz w:val="24"/>
          <w:szCs w:val="24"/>
        </w:rPr>
        <w:t xml:space="preserve">印刷されるバッジは4つの異なる画面から組み立てられ、選んだデザインはそのうちの 1つにすぎません。どの部分がどこから来るのかを説明します。</w:t>
      </w:r>
    </w:p>
    <w:p>
      <w:pPr>
        <w:pBdr>
          <w:bottom w:val="single" w:color="D2D2D7" w:sz="4"/>
        </w:pBdr>
        <w:spacing w:after="320"/>
      </w:pPr>
      <w:r>
        <w:rPr>
          <w:color w:val="6E6E73"/>
          <w:sz w:val="18"/>
          <w:szCs w:val="18"/>
        </w:rPr>
        <w:t xml:space="preserve">2026-09-02</w:t>
      </w:r>
      <w:r>
        <w:rPr>
          <w:color w:val="6E6E73"/>
          <w:sz w:val="18"/>
          <w:szCs w:val="18"/>
        </w:rPr>
        <w:t xml:space="preserve">   ·   </w:t>
      </w:r>
      <w:hyperlink w:history="1" r:id="rId14k6jocymsg6pwodre3fu">
        <w:r>
          <w:rPr>
            <w:rStyle w:val="Hyperlink"/>
            <w:color w:val="6E6E73"/>
            <w:sz w:val="18"/>
            <w:szCs w:val="18"/>
          </w:rPr>
          <w:t xml:space="preserve">https://offision.com/help/ja/visiting/what-appears-on-a-visitor-badge/</w:t>
        </w:r>
      </w:hyperlink>
    </w:p>
    <w:p>
      <w:pPr>
        <w:spacing w:after="160"/>
      </w:pPr>
      <w:r>
        <w:t xml:space="preserve">来訪者バッジとは、ゲストの到着時に受付で印刷されるラベルであり、事前に送られる
バッジメールにも添付されるものです。ゲストが誰であるかを社内に示し、多くのデザイン
ではチェックインに使うコードも載せています。</w:t>
      </w:r>
    </w:p>
    <w:p>
      <w:pPr>
        <w:spacing w:after="60" w:before="160"/>
        <w:jc w:val="center"/>
      </w:pPr>
      <w:r>
        <w:drawing>
          <wp:inline distT="0" distB="0" distL="0" distR="0">
            <wp:extent cx="2990850" cy="1838325"/>
            <wp:effectExtent t="0" r="0" b="0" l="0"/>
            <wp:docPr id="1" name="visitor-badge-anatomy-ja" descr="バッジの構成: 来訪者の区分 (1)、氏名 (2)、会社名 (3)、自社ロゴ (4)。" title="バッジの構成: 来訪者の区分 (1)、氏名 (2)、会社名 (3)、自社ロゴ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 cstate="none"/>
                    <a:srcRect/>
                    <a:stretch>
                      <a:fillRect/>
                    </a:stretch>
                  </pic:blipFill>
                  <pic:spPr bwMode="auto">
                    <a:xfrm>
                      <a:off x="0" y="0"/>
                      <a:ext cx="2990850" cy="1838325"/>
                    </a:xfrm>
                    <a:prstGeom prst="rect">
                      <a:avLst/>
                    </a:prstGeom>
                  </pic:spPr>
                </pic:pic>
              </a:graphicData>
            </a:graphic>
          </wp:inline>
        </w:drawing>
      </w:r>
    </w:p>
    <w:p>
      <w:pPr>
        <w:spacing w:after="240"/>
        <w:jc w:val="center"/>
      </w:pPr>
      <w:r>
        <w:rPr>
          <w:i/>
          <w:iCs/>
          <w:color w:val="6E6E73"/>
          <w:sz w:val="18"/>
          <w:szCs w:val="18"/>
        </w:rPr>
        <w:t xml:space="preserve">バッジの構成: 来訪者の区分 (1)、氏名 (2)、会社名 (3)、自社ロゴ (4)。</w:t>
      </w:r>
    </w:p>
    <w:p>
      <w:pPr>
        <w:spacing w:after="160"/>
      </w:pPr>
      <w:r>
        <w:t xml:space="preserve">これ以外に何を載せるかはデザインによって異なります。ロビーで読み取るQRコードを
印刷するものが複数あり、写真とゲスト用 Wi-Fi の認証情報を同じラベルに載せるものが
1つあります。</w:t>
      </w:r>
    </w:p>
    <w:p>
      <w:pPr>
        <w:spacing w:after="60" w:before="160"/>
        <w:jc w:val="center"/>
      </w:pPr>
      <w:r>
        <w:drawing>
          <wp:inline distT="0" distB="0" distL="0" distR="0">
            <wp:extent cx="2990850" cy="1838325"/>
            <wp:effectExtent t="0" r="0" b="0" l="0"/>
            <wp:docPr id="1" name="visitor-badge-qr-ja" descr="別のデザイン。ロビーで読み取るQRコードを載せています。" title="別のデザイン。ロビーで読み取るQRコードを載せてい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 cstate="none"/>
                    <a:srcRect/>
                    <a:stretch>
                      <a:fillRect/>
                    </a:stretch>
                  </pic:blipFill>
                  <pic:spPr bwMode="auto">
                    <a:xfrm>
                      <a:off x="0" y="0"/>
                      <a:ext cx="2990850" cy="1838325"/>
                    </a:xfrm>
                    <a:prstGeom prst="rect">
                      <a:avLst/>
                    </a:prstGeom>
                  </pic:spPr>
                </pic:pic>
              </a:graphicData>
            </a:graphic>
          </wp:inline>
        </w:drawing>
      </w:r>
    </w:p>
    <w:p>
      <w:pPr>
        <w:spacing w:after="240"/>
        <w:jc w:val="center"/>
      </w:pPr>
      <w:r>
        <w:rPr>
          <w:i/>
          <w:iCs/>
          <w:color w:val="6E6E73"/>
          <w:sz w:val="18"/>
          <w:szCs w:val="18"/>
        </w:rPr>
        <w:t xml:space="preserve">別のデザイン。ロビーで読み取るQRコードを載せています。</w:t>
      </w:r>
    </w:p>
    <w:p>
      <w:pPr>
        <w:spacing w:after="160"/>
      </w:pPr>
      <w:r>
        <w:t xml:space="preserve">このようにバッジは1枚の紙に見えるため、設定も1か所だと考えるのが自然です。実際は
違います。4つの画面がそれぞれ一部を担っており、デザインを変えても相談された内容が
変わらないことがあるのはそのためです。</w:t>
      </w:r>
    </w:p>
    <w:p>
      <w:pPr>
        <w:pStyle w:val="Heading2"/>
      </w:pPr>
      <w:r>
        <w:t xml:space="preserve">4つの出どころ</w:t>
      </w:r>
    </w:p>
    <w:tbl>
      <w:tblPr>
        <w:tblW w:type="dxa" w:w="9360"/>
        <w:tblBorders>
          <w:top w:val="single" w:color="D2D2D7" w:sz="4"/>
          <w:left w:val="single" w:color="D2D2D7" w:sz="4"/>
          <w:bottom w:val="single" w:color="D2D2D7" w:sz="4"/>
          <w:right w:val="single" w:color="D2D2D7" w:sz="4"/>
          <w:insideH w:val="single" w:color="D2D2D7" w:sz="4"/>
          <w:insideV w:val="single" w:color="D2D2D7" w:sz="4"/>
        </w:tblBorders>
        <w:tblLayout w:type="fixed"/>
        <w:tblCellMar>
          <w:top w:type="dxa" w:w="80"/>
          <w:left w:type="dxa" w:w="120"/>
          <w:bottom w:type="dxa" w:w="80"/>
          <w:right w:type="dxa" w:w="120"/>
        </w:tblCellMar>
      </w:tblPr>
      <w:tblGrid>
        <w:gridCol w:w="2808"/>
        <w:gridCol w:w="5215"/>
        <w:gridCol w:w="1337"/>
      </w:tblGrid>
      <w:tr>
        <w:trPr>
          <w:cantSplit/>
          <w:tblHeader/>
        </w:trPr>
        <w:tc>
          <w:tcPr>
            <w:tcW w:type="dxa" w:w="2808"/>
            <w:shd w:fill="F5F5F7" w:val="clear"/>
          </w:tcPr>
          <w:p>
            <w:pPr>
              <w:spacing w:after="0"/>
            </w:pPr>
            <w:r>
              <w:rPr>
                <w:b/>
                <w:bCs/>
              </w:rPr>
              <w:t xml:space="preserve">部分</w:t>
            </w:r>
          </w:p>
        </w:tc>
        <w:tc>
          <w:tcPr>
            <w:tcW w:type="dxa" w:w="5215"/>
            <w:shd w:fill="F5F5F7" w:val="clear"/>
          </w:tcPr>
          <w:p>
            <w:pPr>
              <w:spacing w:after="0"/>
            </w:pPr>
            <w:r>
              <w:rPr>
                <w:b/>
                <w:bCs/>
              </w:rPr>
              <w:t xml:space="preserve">出どころ</w:t>
            </w:r>
          </w:p>
        </w:tc>
        <w:tc>
          <w:tcPr>
            <w:tcW w:type="dxa" w:w="1337"/>
            <w:shd w:fill="F5F5F7" w:val="clear"/>
          </w:tcPr>
          <w:p>
            <w:pPr>
              <w:spacing w:after="0"/>
            </w:pPr>
            <w:r>
              <w:rPr>
                <w:b/>
                <w:bCs/>
              </w:rPr>
              <w:t xml:space="preserve">適用範囲</w:t>
            </w:r>
          </w:p>
        </w:tc>
      </w:tr>
      <w:tr>
        <w:trPr>
          <w:cantSplit/>
        </w:trPr>
        <w:tc>
          <w:tcPr>
            <w:tcW w:type="dxa" w:w="2808"/>
          </w:tcPr>
          <w:p>
            <w:pPr>
              <w:spacing w:after="0"/>
            </w:pPr>
            <w:r>
              <w:t xml:space="preserve">レイアウト（氏名・写真・コードの配置）</w:t>
            </w:r>
          </w:p>
        </w:tc>
        <w:tc>
          <w:tcPr>
            <w:tcW w:type="dxa" w:w="5215"/>
          </w:tcPr>
          <w:p>
            <w:pPr>
              <w:spacing w:after="0"/>
            </w:pPr>
            <w:r>
              <w:t xml:space="preserve">訪問設定ページの </w:t>
            </w:r>
            <w:r>
              <w:rPr>
                <w:b/>
                <w:bCs/>
              </w:rPr>
              <w:t xml:space="preserve">来訪者ラベルデザイン</w:t>
            </w:r>
          </w:p>
        </w:tc>
        <w:tc>
          <w:tcPr>
            <w:tcW w:type="dxa" w:w="1337"/>
          </w:tcPr>
          <w:p>
            <w:pPr>
              <w:spacing w:after="0"/>
            </w:pPr>
            <w:r>
              <w:t xml:space="preserve">全社で1つ</w:t>
            </w:r>
          </w:p>
        </w:tc>
      </w:tr>
      <w:tr>
        <w:trPr>
          <w:cantSplit/>
        </w:trPr>
        <w:tc>
          <w:tcPr>
            <w:tcW w:type="dxa" w:w="2808"/>
          </w:tcPr>
          <w:p>
            <w:pPr>
              <w:spacing w:after="0"/>
            </w:pPr>
            <w:r>
              <w:t xml:space="preserve">氏名、会社名、写真、来訪者コード</w:t>
            </w:r>
          </w:p>
        </w:tc>
        <w:tc>
          <w:tcPr>
            <w:tcW w:type="dxa" w:w="5215"/>
          </w:tcPr>
          <w:p>
            <w:pPr>
              <w:spacing w:after="0"/>
            </w:pPr>
            <w:r>
              <w:t xml:space="preserve">訪問そのものと、来訪者タイプが尋ねた項目</w:t>
            </w:r>
          </w:p>
        </w:tc>
        <w:tc>
          <w:tcPr>
            <w:tcW w:type="dxa" w:w="1337"/>
          </w:tcPr>
          <w:p>
            <w:pPr>
              <w:spacing w:after="0"/>
            </w:pPr>
            <w:r>
              <w:t xml:space="preserve">訪問ごと</w:t>
            </w:r>
          </w:p>
        </w:tc>
      </w:tr>
      <w:tr>
        <w:trPr>
          <w:cantSplit/>
        </w:trPr>
        <w:tc>
          <w:tcPr>
            <w:tcW w:type="dxa" w:w="2808"/>
          </w:tcPr>
          <w:p>
            <w:pPr>
              <w:spacing w:after="0"/>
            </w:pPr>
            <w:r>
              <w:t xml:space="preserve">QRコードと来訪者コードを印刷するかどうか</w:t>
            </w:r>
          </w:p>
        </w:tc>
        <w:tc>
          <w:tcPr>
            <w:tcW w:type="dxa" w:w="5215"/>
          </w:tcPr>
          <w:p>
            <w:pPr>
              <w:spacing w:after="0"/>
            </w:pPr>
            <w:r>
              <w:t xml:space="preserve">その訪問先に紐づく訪問ポリシー</w:t>
            </w:r>
          </w:p>
        </w:tc>
        <w:tc>
          <w:tcPr>
            <w:tcW w:type="dxa" w:w="1337"/>
          </w:tcPr>
          <w:p>
            <w:pPr>
              <w:spacing w:after="0"/>
            </w:pPr>
            <w:r>
              <w:t xml:space="preserve">訪問先ごと</w:t>
            </w:r>
          </w:p>
        </w:tc>
      </w:tr>
      <w:tr>
        <w:trPr>
          <w:cantSplit/>
        </w:trPr>
        <w:tc>
          <w:tcPr>
            <w:tcW w:type="dxa" w:w="2808"/>
          </w:tcPr>
          <w:p>
            <w:pPr>
              <w:spacing w:after="0"/>
            </w:pPr>
            <w:r>
              <w:t xml:space="preserve">Wi-Fi のネットワークとパスワードの欄</w:t>
            </w:r>
          </w:p>
        </w:tc>
        <w:tc>
          <w:tcPr>
            <w:tcW w:type="dxa" w:w="5215"/>
          </w:tcPr>
          <w:p>
            <w:pPr>
              <w:spacing w:after="0"/>
            </w:pPr>
            <w:hyperlink w:history="1" r:id="rIddq2rfk-msdjv4t9rvjdxo">
              <w:r>
                <w:rPr>
                  <w:rStyle w:val="Hyperlink"/>
                </w:rPr>
                <w:t xml:space="preserve">来訪者 WiFi</w:t>
              </w:r>
            </w:hyperlink>
          </w:p>
        </w:tc>
        <w:tc>
          <w:tcPr>
            <w:tcW w:type="dxa" w:w="1337"/>
          </w:tcPr>
          <w:p>
            <w:pPr>
              <w:spacing w:after="0"/>
            </w:pPr>
            <w:r>
              <w:t xml:space="preserve">建物ごと、または全社</w:t>
            </w:r>
          </w:p>
        </w:tc>
      </w:tr>
    </w:tbl>
    <w:p>
      <w:pPr>
        <w:spacing w:after="0"/>
      </w:pPr>
    </w:p>
    <w:p>
      <w:pPr>
        <w:spacing w:after="200"/>
      </w:pPr>
      <w:r>
        <w:rPr>
          <w:color w:val="6E6E73"/>
          <w:sz w:val="18"/>
          <w:szCs w:val="18"/>
        </w:rPr>
        <w:t xml:space="preserve">Where in Offision: admin app → visiting/visitorManagementSetting (来訪者管理)</w:t>
      </w:r>
    </w:p>
    <w:p>
      <w:pPr>
        <w:pStyle w:val="Heading2"/>
      </w:pPr>
      <w:r>
        <w:t xml:space="preserve">デザインは全社共通</w:t>
      </w:r>
    </w:p>
    <w:p>
      <w:pPr>
        <w:spacing w:after="160"/>
      </w:pPr>
      <w:r>
        <w:t xml:space="preserve">バッジのデザインは1つで、すべての来訪者に同じものが使われます。訪問先も、来訪者
タイプも、建物も問いません。来訪者タイプが決めるのは、来訪者に何を尋ねるかと
いつチェックインできるかであり、独自のデザインは持ちません。</w:t>
      </w:r>
    </w:p>
    <w:p>
      <w:pPr>
        <w:spacing w:after="160"/>
      </w:pPr>
      <w:r>
        <w:t xml:space="preserve">デザインは固定のギャラリーから選びます。各項目は出発点ではなく完成したレイアウト
です。項目ごとの編集画面も、色の選択も、配置を並べ替える画面もありません。配置を
変えたい場合は、別のデザインを選ぶ以外の方法はありません。</w:t>
      </w:r>
    </w:p>
    <w:p>
      <w:pPr>
        <w:pStyle w:val="Heading2"/>
      </w:pPr>
      <w:r>
        <w:t xml:space="preserve">デザインは与えられた内容に合わせて変わる</w:t>
      </w:r>
    </w:p>
    <w:p>
      <w:pPr>
        <w:spacing w:after="160"/>
      </w:pPr>
      <w:r>
        <w:t xml:space="preserve">デザインは印刷時にその訪問が実際に持っている情報から描画されるため、同じデザイン
でも来訪者によって出来上がりが異なります。写真と Wi-Fi のデザインが最も分かり
やすい例です。来訪者が写真を提出していなければ写真が省かれ、来訪者 Wi-Fi が未設定
であれば認証情報の欄が省かれ、どちらもなければ簡素なバッジになります。警告は出ず、
プレビューより単純なバッジが出てくるだけです。</w:t>
      </w:r>
    </w:p>
    <w:p>
      <w:pPr>
        <w:spacing w:after="160"/>
      </w:pPr>
      <w:r>
        <w:t xml:space="preserve">1枚の印刷結果でデザインを判断する前に知っておく価値があります。写真が「消えた」
バッジは、たいていデザインの不具合ではなく写真のない訪問です。</w:t>
      </w:r>
    </w:p>
    <w:p>
      <w:pPr>
        <w:spacing w:after="160"/>
      </w:pPr>
      <w:r>
        <w:rPr>
          <w:b/>
          <w:bCs/>
        </w:rPr>
        <w:t xml:space="preserve">Note:</w:t>
      </w:r>
      <w:r>
        <w:t xml:space="preserve">
写真と Wi-Fi のデザインには会社ロゴがまったく入りません。レイアウトに場所が
ありません。</w:t>
      </w:r>
    </w:p>
    <w:p>
      <w:pPr>
        <w:pStyle w:val="Heading2"/>
      </w:pPr>
      <w:r>
        <w:t xml:space="preserve">対象は印刷されるラベルのみ</w:t>
      </w:r>
    </w:p>
    <w:p>
      <w:pPr>
        <w:spacing w:after="160"/>
      </w:pPr>
      <w:r>
        <w:t xml:space="preserve">デザインが対象とするのは、受付で印刷されるバッジと、バッジメールに添付されるもの
です。来訪者が手にしている次の2つは、仕組み上まったく別の見た目になります。</w:t>
      </w:r>
    </w:p>
    <w:p>
      <w:pPr>
        <w:pStyle w:val="ListParagraph"/>
        <w:numPr>
          <w:ilvl w:val="0"/>
          <w:numId w:val="1"/>
        </w:numPr>
        <w:spacing w:after="80"/>
      </w:pPr>
      <w:r>
        <w:rPr>
          <w:b/>
          <w:bCs/>
        </w:rPr>
        <w:t xml:space="preserve">来訪者のスマートフォンのバッジページ</w:t>
      </w:r>
      <w:r>
        <w:t xml:space="preserve"> — 招待状から開く Web ページです。独自の
固定レイアウトを持ち、デザインの設定は反映されません。</w:t>
      </w:r>
    </w:p>
    <w:p>
      <w:pPr>
        <w:pStyle w:val="ListParagraph"/>
        <w:numPr>
          <w:ilvl w:val="0"/>
          <w:numId w:val="1"/>
        </w:numPr>
        <w:spacing w:after="80"/>
      </w:pPr>
      <w:r>
        <w:rPr>
          <w:b/>
          <w:bCs/>
        </w:rPr>
        <w:t xml:space="preserve">Apple / Google のウォレットパス</w:t>
      </w:r>
      <w:r>
        <w:t xml:space="preserve"> — その意匠は </w:t>
      </w:r>
      <w:r>
        <w:rPr>
          <w:b/>
          <w:bCs/>
        </w:rPr>
        <w:t xml:space="preserve">Appleパス/Googleパス</w:t>
      </w:r>
      <w:r>
        <w:t xml:space="preserve"> 設定
ページで別に設定します。</w:t>
      </w:r>
      <w:hyperlink w:history="1" r:id="rId2robdhdzfq3hzyhwbgh2q">
        <w:r>
          <w:rPr>
            <w:rStyle w:val="Hyperlink"/>
          </w:rPr>
          <w:t xml:space="preserve">AppleウォレットとGoogleウォレットのパス</w:t>
        </w:r>
      </w:hyperlink>
      <w:r>
        <w:t xml:space="preserve">
を参照。</w:t>
      </w:r>
    </w:p>
    <w:p>
      <w:pPr>
        <w:spacing w:after="160"/>
      </w:pPr>
      <w:r>
        <w:t xml:space="preserve">つまり、スマートフォンを手に到着した来訪者が見ているのは選んだデザインではなく、
画面と印刷物が一致しないのは想定どおりです。</w:t>
      </w:r>
    </w:p>
    <w:p>
      <w:pPr>
        <w:pStyle w:val="Heading2"/>
      </w:pPr>
      <w:r>
        <w:t xml:space="preserve">訪問ポリシーが取り除けるもの</w:t>
      </w:r>
    </w:p>
    <w:p>
      <w:pPr>
        <w:spacing w:after="160"/>
      </w:pPr>
      <w:r>
        <w:t xml:space="preserve">訪問先に紐づく訪問ポリシーの2つの設定は、デザインが印刷しようとする内容よりも
優先されます。</w:t>
      </w:r>
    </w:p>
    <w:p>
      <w:pPr>
        <w:pStyle w:val="ListParagraph"/>
        <w:numPr>
          <w:ilvl w:val="0"/>
          <w:numId w:val="1"/>
        </w:numPr>
        <w:spacing w:after="80"/>
      </w:pPr>
      <w:r>
        <w:rPr>
          <w:b/>
          <w:bCs/>
        </w:rPr>
        <w:t xml:space="preserve">来訪者バッジのQRコードを非表示にする</w:t>
      </w:r>
      <w:r>
        <w:t xml:space="preserve"> — ゲートが独自のQRコードを発行する建物
向けです。バッジはQRコードなしで印刷され、来訪者は受付で来訪者コードを使って
チェックインします。</w:t>
      </w:r>
    </w:p>
    <w:p>
      <w:pPr>
        <w:pStyle w:val="ListParagraph"/>
        <w:numPr>
          <w:ilvl w:val="0"/>
          <w:numId w:val="1"/>
        </w:numPr>
        <w:spacing w:after="80"/>
      </w:pPr>
      <w:r>
        <w:rPr>
          <w:b/>
          <w:bCs/>
        </w:rPr>
        <w:t xml:space="preserve">外部バッジコードを表示する</w:t>
      </w:r>
      <w:r>
        <w:t xml:space="preserve"> — オフにすると、来訪者コードがバッジメール、バッジ
画像、モバイルパス、来訪者のバッジページから取り除かれ、QRコードだけが残ります。
ただし効くのは </w:t>
      </w:r>
      <w:r>
        <w:rPr>
          <w:b/>
          <w:bCs/>
        </w:rPr>
        <w:t xml:space="preserve">外部バッジコードを必須にする</w:t>
      </w:r>
      <w:r>
        <w:t xml:space="preserve"> が有効な場合だけです — Offision が
生成したコードはそれ自体がチェックインの認証情報であり、常に表示されます。さらに、
訪問先のすべての場所がコードを隠すポリシーで覆われている必要があります。詳しくは
</w:t>
      </w:r>
      <w:hyperlink w:history="1" r:id="rIdp10ujqjfxiai4vq1ocrcn">
        <w:r>
          <w:rPr>
            <w:rStyle w:val="Hyperlink"/>
          </w:rPr>
          <w:t xml:space="preserve">来訪者コードの表示と非表示</w:t>
        </w:r>
      </w:hyperlink>
      <w:r>
        <w:t xml:space="preserve">を参照してください。</w:t>
      </w:r>
    </w:p>
    <w:p>
      <w:pPr>
        <w:spacing w:after="160"/>
      </w:pPr>
      <w:r>
        <w:t xml:space="preserve">この2つだけで、デザインに触れずにバッジを氏名と写真だけにまで削ぎ落とせます — ただし
認証情報が1つを下回ることはありません。バッジには必ずQRコードか来訪者コードの
どちらかが残ります。</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decimal"/>
      <w:lvlText w:val="%1."/>
      <w:lvlJc w:val="start"/>
      <w:pPr>
        <w:ind w:left="720" w:hanging="360"/>
      </w:pPr>
    </w:lvl>
    <w:lvl w:ilvl="1" w15:tentative="1">
      <w:start w:val="1"/>
      <w:numFmt w:val="decimal"/>
      <w:lvlText w:val="%2."/>
      <w:lvlJc w:val="start"/>
      <w:pPr>
        <w:ind w:left="1440" w:hanging="360"/>
      </w:pPr>
    </w:lvl>
    <w:lvl w:ilvl="2" w15:tentative="1">
      <w:start w:val="1"/>
      <w:numFmt w:val="decimal"/>
      <w:lvlText w:val="%3."/>
      <w:lvlJc w:val="start"/>
      <w:pPr>
        <w:ind w:left="2160" w:hanging="360"/>
      </w:pPr>
    </w:lvl>
    <w:lvl w:ilvl="3" w15:tentative="1">
      <w:start w:val="1"/>
      <w:numFmt w:val="decimal"/>
      <w:lvlText w:val="%4."/>
      <w:lvlJc w:val="start"/>
      <w:pPr>
        <w:ind w:left="28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Yu Gothic" w:hAnsi="Calibri"/>
        <w:color w:val="1D1D1F"/>
        <w:sz w:val="22"/>
        <w:szCs w:val="22"/>
      </w:rPr>
    </w:rPrDefault>
    <w:pPrDefault/>
  </w:docDefaults>
  <w:style w:type="paragraph" w:styleId="Title">
    <w:name w:val="Title"/>
    <w:basedOn w:val="Normal"/>
    <w:next w:val="Normal"/>
    <w:qFormat/>
    <w:pPr>
      <w:spacing w:after="120"/>
    </w:pPr>
    <w:rPr>
      <w:rFonts w:ascii="Calibri" w:eastAsia="Yu Gothic" w:hAnsi="Calibri"/>
      <w:b/>
      <w:bCs/>
      <w:color w:val="1D1D1F"/>
      <w:sz w:val="48"/>
      <w:szCs w:val="48"/>
    </w:rPr>
  </w:style>
  <w:style w:type="paragraph" w:styleId="Heading1">
    <w:name w:val="Heading 1"/>
    <w:basedOn w:val="Normal"/>
    <w:next w:val="Normal"/>
    <w:qFormat/>
    <w:pPr>
      <w:spacing w:after="120" w:before="400"/>
    </w:pPr>
    <w:rPr>
      <w:rFonts w:ascii="Calibri" w:eastAsia="Yu Gothic" w:hAnsi="Calibri"/>
      <w:b/>
      <w:bCs/>
      <w:color w:val="1D1D1F"/>
      <w:sz w:val="36"/>
      <w:szCs w:val="36"/>
    </w:rPr>
  </w:style>
  <w:style w:type="paragraph" w:styleId="Heading2">
    <w:name w:val="Heading 2"/>
    <w:basedOn w:val="Normal"/>
    <w:next w:val="Normal"/>
    <w:qFormat/>
    <w:pPr>
      <w:spacing w:after="120" w:before="360"/>
    </w:pPr>
    <w:rPr>
      <w:rFonts w:ascii="Calibri" w:eastAsia="Yu Gothic" w:hAnsi="Calibri"/>
      <w:b/>
      <w:bCs/>
      <w:color w:val="1D1D1F"/>
      <w:sz w:val="30"/>
      <w:szCs w:val="30"/>
    </w:rPr>
  </w:style>
  <w:style w:type="paragraph" w:styleId="Heading3">
    <w:name w:val="Heading 3"/>
    <w:basedOn w:val="Normal"/>
    <w:next w:val="Normal"/>
    <w:qFormat/>
    <w:pPr>
      <w:spacing w:after="120" w:before="280"/>
    </w:pPr>
    <w:rPr>
      <w:rFonts w:ascii="Calibri" w:eastAsia="Yu Gothic" w:hAnsi="Calibri"/>
      <w:b/>
      <w:bCs/>
      <w:color w:val="1D1D1F"/>
      <w:sz w:val="26"/>
      <w:szCs w:val="26"/>
    </w:rPr>
  </w:style>
  <w:style w:type="paragraph" w:styleId="Heading4">
    <w:name w:val="Heading 4"/>
    <w:basedOn w:val="Normal"/>
    <w:next w:val="Normal"/>
    <w:qFormat/>
    <w:pPr>
      <w:spacing w:after="120" w:before="240"/>
    </w:pPr>
    <w:rPr>
      <w:rFonts w:ascii="Calibri" w:eastAsia="Yu Gothic" w:hAnsi="Calibri"/>
      <w:b/>
      <w:bCs/>
      <w:color w:val="1D1D1F"/>
      <w:sz w:val="22"/>
      <w:szCs w:val="22"/>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14k6jocymsg6pwodre3fu" Type="http://schemas.openxmlformats.org/officeDocument/2006/relationships/hyperlink" Target="https://offision.com/help/ja/visiting/what-appears-on-a-visitor-badge/" TargetMode="External"/><Relationship Id="rIddq2rfk-msdjv4t9rvjdxo" Type="http://schemas.openxmlformats.org/officeDocument/2006/relationships/hyperlink" Target="../how-visitors-get-online/" TargetMode="External"/><Relationship Id="rId2robdhdzfq3hzyhwbgh2q" Type="http://schemas.openxmlformats.org/officeDocument/2006/relationships/hyperlink" Target="../the-apple-and-google-wallet-pass/" TargetMode="External"/><Relationship Id="rIdp10ujqjfxiai4vq1ocrcn" Type="http://schemas.openxmlformats.org/officeDocument/2006/relationships/hyperlink" Target="../show-or-hide-the-visitor-code/" TargetMode="External"/><Relationship Id="rId7" Type="http://schemas.openxmlformats.org/officeDocument/2006/relationships/image" Target="media/33e79a0bc210e2ce006a2c8487ba28a3f8fb6a90.png"/><Relationship Id="rId8" Type="http://schemas.openxmlformats.org/officeDocument/2006/relationships/image" Target="media/96caf44e32f5e61df8ac10495eb669797c90de42.png"/><Relationship Id="rId13"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来訪者バッジに表示される内容</dc:title>
  <dc:creator>Offision</dc:creator>
  <cp:lastModifiedBy>Un-named</cp:lastModifiedBy>
  <cp:revision>1</cp:revision>
  <dcterms:created xsi:type="dcterms:W3CDTF">2026-09-09T10:51:57.956Z</dcterms:created>
  <dcterms:modified xsi:type="dcterms:W3CDTF">2026-09-09T10:51:57.956Z</dcterms:modified>
</cp:coreProperties>
</file>

<file path=docProps/custom.xml><?xml version="1.0" encoding="utf-8"?>
<Properties xmlns="http://schemas.openxmlformats.org/officeDocument/2006/custom-properties" xmlns:vt="http://schemas.openxmlformats.org/officeDocument/2006/docPropsVTypes"/>
</file>