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来訪者の招待の設定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招待カードにあるすべての項目。メールと携帯電話の2つの経路、許可する国番号、 そして誰が来訪者を招待できるか。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uchhcn5qpenuwiowd5bho">
        <w:r>
          <w:rPr>
            <w:rStyle w:val="Hyperlink"/>
            <w:color w:val="6E6E73"/>
            <w:sz w:val="18"/>
            <w:szCs w:val="18"/>
          </w:rPr>
          <w:t xml:space="preserve">https://offision.com/help/ja/visiting/visitor-invitation-settings-reference/</w:t>
        </w:r>
      </w:hyperlink>
    </w:p>
    <w:p>
      <w:pPr>
        <w:spacing w:after="160"/>
      </w:pPr>
      <w:r>
        <w:t xml:space="preserve">招待のカードは訪問の </w:t>
      </w:r>
      <w:r>
        <w:rPr>
          <w:b/>
          <w:bCs/>
        </w:rPr>
        <w:t xml:space="preserve">設定</w:t>
      </w:r>
      <w:r>
        <w:t xml:space="preserve"> ページの最初のカードで、</w:t>
      </w:r>
      <w:r>
        <w:rPr>
          <w:b/>
          <w:bCs/>
        </w:rPr>
        <w:t xml:space="preserve">招待</w:t>
      </w:r>
      <w:r>
        <w:t xml:space="preserve"> の下にあります。
ここにあるものはすべて全社に適用されます。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(来訪者管理)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57550"/>
            <wp:effectExtent t="0" r="0" b="0" l="0"/>
            <wp:docPr id="1" name="visitor-invitation-card-ja" descr="招待のカード。2つの通知経路と、その下に誰が招待できるか。" title="招待のカード。2つの通知経路と、その下に誰が招待できる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招待のカード。2つの通知経路と、その下に誰が招待できるか。</w:t>
      </w:r>
    </w:p>
    <w:p>
      <w:pPr>
        <w:pStyle w:val="Heading2"/>
      </w:pPr>
      <w:r>
        <w:t xml:space="preserve">通知方法</w:t>
      </w:r>
    </w:p>
    <w:p>
      <w:pPr>
        <w:spacing w:after="160"/>
      </w:pPr>
      <w:r>
        <w:t xml:space="preserve">並んだ2枚のカードが、来訪者をどう識別し、どう連絡するかを決めます。それぞれの
下の行は、そのカードのスイッチがオンのあいだだけ表示されます。</w:t>
      </w:r>
    </w:p>
    <w:p>
      <w:pPr>
        <w:pStyle w:val="Heading3"/>
      </w:pPr>
      <w:r>
        <w:t xml:space="preserve">メール経由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91"/>
        <w:gridCol w:w="4841"/>
        <w:gridCol w:w="3228"/>
      </w:tblGrid>
      <w:tr>
        <w:trPr>
          <w:cantSplit/>
          <w:tblHeader/>
        </w:trPr>
        <w:tc>
          <w:tcPr>
            <w:tcW w:type="dxa" w:w="12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8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効果</w:t>
            </w:r>
          </w:p>
        </w:tc>
        <w:tc>
          <w:tcPr>
            <w:tcW w:type="dxa" w:w="32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変更する場面</w:t>
            </w:r>
          </w:p>
        </w:tc>
      </w:tr>
      <w:tr>
        <w:trPr>
          <w:cantSplit/>
        </w:trPr>
        <w:tc>
          <w:tcPr>
            <w:tcW w:type="dxa" w:w="1291"/>
          </w:tcPr>
          <w:p>
            <w:pPr>
              <w:spacing w:after="0"/>
            </w:pPr>
            <w:r>
              <w:t xml:space="preserve">メール経由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招待でメールアドレスによって来訪者を識別できるようにします。オフにすると招待フォームからメール欄が消えます</w:t>
            </w:r>
          </w:p>
        </w:tc>
        <w:tc>
          <w:tcPr>
            <w:tcW w:type="dxa" w:w="3228"/>
          </w:tcPr>
          <w:p>
            <w:pPr>
              <w:spacing w:after="0"/>
            </w:pPr>
            <w:r>
              <w:t xml:space="preserve">来訪者を携帯電話番号でしか招待しない場合はオフにします</w:t>
            </w:r>
          </w:p>
        </w:tc>
      </w:tr>
      <w:tr>
        <w:trPr>
          <w:cantSplit/>
        </w:trPr>
        <w:tc>
          <w:tcPr>
            <w:tcW w:type="dxa" w:w="1291"/>
          </w:tcPr>
          <w:p>
            <w:pPr>
              <w:spacing w:after="0"/>
            </w:pPr>
            <w:r>
              <w:t xml:space="preserve">メールで来訪者に通知する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来訪者にバッジメールを送ります。メールを止めるのはこのスイッチです。</w:t>
            </w:r>
            <w:r>
              <w:rPr>
                <w:b/>
                <w:bCs/>
              </w:rPr>
              <w:t xml:space="preserve">メール経由</w:t>
            </w:r>
            <w:r>
              <w:t xml:space="preserve"> をオンのままこれをオフにすると、アドレスは記録しつつ送信はしません</w:t>
            </w:r>
          </w:p>
        </w:tc>
        <w:tc>
          <w:tcPr>
            <w:tcW w:type="dxa" w:w="3228"/>
          </w:tcPr>
          <w:p>
            <w:pPr>
              <w:spacing w:after="0"/>
            </w:pPr>
            <w:r>
              <w:t xml:space="preserve">招待した人が自分でバッジを渡す運用ならオフにします</w:t>
            </w:r>
          </w:p>
        </w:tc>
      </w:tr>
      <w:tr>
        <w:trPr>
          <w:cantSplit/>
        </w:trPr>
        <w:tc>
          <w:tcPr>
            <w:tcW w:type="dxa" w:w="1291"/>
          </w:tcPr>
          <w:p>
            <w:pPr>
              <w:spacing w:after="0"/>
            </w:pPr>
            <w:r>
              <w:t xml:space="preserve">訪問予約メールの送信を有効にする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招待にカレンダー添付を付け、来訪者自身の Outlook・Gmail・Notes のカレンダーに読み込ませます</w:t>
            </w:r>
          </w:p>
        </w:tc>
        <w:tc>
          <w:tcPr>
            <w:tcW w:type="dxa" w:w="3228"/>
          </w:tcPr>
          <w:p>
            <w:pPr>
              <w:spacing w:after="0"/>
            </w:pPr>
            <w:r>
              <w:t xml:space="preserve">バッジだけでなく予定として残したい場合にオンにします</w:t>
            </w:r>
          </w:p>
        </w:tc>
      </w:tr>
      <w:tr>
        <w:trPr>
          <w:cantSplit/>
        </w:trPr>
        <w:tc>
          <w:tcPr>
            <w:tcW w:type="dxa" w:w="1291"/>
          </w:tcPr>
          <w:p>
            <w:pPr>
              <w:spacing w:after="0"/>
            </w:pPr>
            <w:r>
              <w:t xml:space="preserve">招待メールのプライバシー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予約メールを全員に1通送るか（</w:t>
            </w:r>
            <w:r>
              <w:rPr>
                <w:b/>
                <w:bCs/>
              </w:rPr>
              <w:t xml:space="preserve">分割しない</w:t>
            </w:r>
            <w:r>
              <w:t xml:space="preserve">）、メールドメインごとに1通送るか（</w:t>
            </w:r>
            <w:r>
              <w:rPr>
                <w:b/>
                <w:bCs/>
              </w:rPr>
              <w:t xml:space="preserve">ドメインごとに分割</w:t>
            </w:r>
            <w:r>
              <w:t xml:space="preserve">）、来訪者ごとに1通送るか（</w:t>
            </w:r>
            <w:r>
              <w:rPr>
                <w:b/>
                <w:bCs/>
              </w:rPr>
              <w:t xml:space="preserve">個別に送信</w:t>
            </w:r>
            <w:r>
              <w:t xml:space="preserve">）。来訪者どうしがアドレスを見られるかどうかを決めます。予約メールがオンのあいだ表示されます</w:t>
            </w:r>
          </w:p>
        </w:tc>
        <w:tc>
          <w:tcPr>
            <w:tcW w:type="dxa" w:w="3228"/>
          </w:tcPr>
          <w:p>
            <w:pPr>
              <w:spacing w:after="0"/>
            </w:pPr>
            <w:r>
              <w:t xml:space="preserve">別々の会社の来訪者が同じ訪問に来る場合は、個別に送信かドメインごとに分割にします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携帯電話番号経由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255"/>
        <w:gridCol w:w="4255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2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効果</w:t>
            </w:r>
          </w:p>
        </w:tc>
        <w:tc>
          <w:tcPr>
            <w:tcW w:type="dxa" w:w="42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変更する場面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携帯電話番号経由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招待で携帯電話番号によって来訪者を識別できるようにします。オフにすると招待フォームから電話番号欄が消えます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勤務先アドレスを持たない来訪者を招待する場合にオンにします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地域コードのサポート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招待フォームに出る国番号であり、来訪者に連絡できる唯一の範囲です。</w:t>
            </w:r>
            <w:r>
              <w:rPr>
                <w:b/>
                <w:bCs/>
              </w:rPr>
              <w:t xml:space="preserve">空のままならすべての国が許可されます</w:t>
            </w:r>
            <w:r>
              <w:t xml:space="preserve">。1つだけ入っていればその1つしか出ず、未選択のリストには管理コンソールを開いた場所の国があらかじめ入ります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フォームに出ていない国から来訪者が来るときはいつでも。</w:t>
            </w:r>
            <w:hyperlink w:history="1" r:id="rIdhywlzaadz1lfvgrzo9lyz">
              <w:r>
                <w:rPr>
                  <w:rStyle w:val="Hyperlink"/>
                </w:rPr>
                <w:t xml:space="preserve">来訪者の招待に国番号を追加する</w:t>
              </w:r>
            </w:hyperlink>
            <w:r>
              <w:t xml:space="preserve">を参照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モバイル通知をオンにする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招待されたときに来訪者へメッセージを送ります。オフだと番号は記録されますが、何も送られません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電話番号を識別のためだけに使う場合はオフにします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モバイル通知チャネル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そのメッセージを </w:t>
            </w:r>
            <w:r>
              <w:rPr>
                <w:b/>
                <w:bCs/>
              </w:rPr>
              <w:t xml:space="preserve">WhatsApp</w:t>
            </w:r>
            <w:r>
              <w:t xml:space="preserve"> で送るか </w:t>
            </w:r>
            <w:r>
              <w:rPr>
                <w:b/>
                <w:bCs/>
              </w:rPr>
              <w:t xml:space="preserve">SMS</w:t>
            </w:r>
            <w:r>
              <w:t xml:space="preserve"> で送るか。上の国の選択にも影響し、WhatsApp はすべての国を選べますが、SMS では送信できない国がグレーで表示されます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来訪者が実際に読む経路に合わせます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誰が招待できるか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35"/>
        <w:gridCol w:w="3941"/>
        <w:gridCol w:w="3284"/>
      </w:tblGrid>
      <w:tr>
        <w:trPr>
          <w:cantSplit/>
          <w:tblHeader/>
        </w:trPr>
        <w:tc>
          <w:tcPr>
            <w:tcW w:type="dxa" w:w="213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9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効果</w:t>
            </w:r>
          </w:p>
        </w:tc>
        <w:tc>
          <w:tcPr>
            <w:tcW w:type="dxa" w:w="328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変更する場面</w:t>
            </w:r>
          </w:p>
        </w:tc>
      </w:tr>
      <w:tr>
        <w:trPr>
          <w:cantSplit/>
        </w:trPr>
        <w:tc>
          <w:tcPr>
            <w:tcW w:type="dxa" w:w="2135"/>
          </w:tcPr>
          <w:p>
            <w:pPr>
              <w:spacing w:after="0"/>
            </w:pPr>
            <w:r>
              <w:t xml:space="preserve">ユーザーアプリから社員が来訪者を招待できるようにする</w:t>
            </w:r>
          </w:p>
        </w:tc>
        <w:tc>
          <w:tcPr>
            <w:tcW w:type="dxa" w:w="3941"/>
          </w:tcPr>
          <w:p>
            <w:pPr>
              <w:spacing w:after="0"/>
            </w:pPr>
            <w:r>
              <w:t xml:space="preserve">社員が管理コンソールを開かずに訪問を作成できます</w:t>
            </w:r>
          </w:p>
        </w:tc>
        <w:tc>
          <w:tcPr>
            <w:tcW w:type="dxa" w:w="3284"/>
          </w:tcPr>
          <w:p>
            <w:pPr>
              <w:spacing w:after="0"/>
            </w:pPr>
            <w:r>
              <w:t xml:space="preserve">招待は受付だけが行う運用ならオフにします</w:t>
            </w:r>
          </w:p>
        </w:tc>
      </w:tr>
      <w:tr>
        <w:trPr>
          <w:cantSplit/>
        </w:trPr>
        <w:tc>
          <w:tcPr>
            <w:tcW w:type="dxa" w:w="2135"/>
          </w:tcPr>
          <w:p>
            <w:pPr>
              <w:spacing w:after="0"/>
            </w:pPr>
            <w:r>
              <w:t xml:space="preserve">招待者が既存来訪者の情報を更新することを許可</w:t>
            </w:r>
          </w:p>
        </w:tc>
        <w:tc>
          <w:tcPr>
            <w:tcW w:type="dxa" w:w="3941"/>
          </w:tcPr>
          <w:p>
            <w:pPr>
              <w:spacing w:after="0"/>
            </w:pPr>
            <w:r>
              <w:t xml:space="preserve">どの招待者でもフォーム上で再訪者の名前と会社を編集でき、その変更が来訪者レコードに書き戻されます</w:t>
            </w:r>
          </w:p>
        </w:tc>
        <w:tc>
          <w:tcPr>
            <w:tcW w:type="dxa" w:w="3284"/>
          </w:tcPr>
          <w:p>
            <w:pPr>
              <w:spacing w:after="0"/>
            </w:pPr>
            <w:r>
              <w:t xml:space="preserve">来訪者レコードを一元管理していて、訪問のたびにぶれてほしくない場合はオフにします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ここで決まらないもの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来訪者に何を尋ねるか。</w:t>
      </w:r>
      <w:r>
        <w:t xml:space="preserve"> 招待フォームの項目は来訪者タイプとフォームで決まります
— </w:t>
      </w:r>
      <w:hyperlink w:history="1" r:id="rIdvld8m3upzldglb8u9l3ys">
        <w:r>
          <w:rPr>
            <w:rStyle w:val="Hyperlink"/>
          </w:rPr>
          <w:t xml:space="preserve">訪問フォームリファレンス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バッジそのもの</w:t>
      </w:r>
      <w:r>
        <w:t xml:space="preserve"> — デザイン、ロゴ、バッジメールを送るタイミング — は次の
カード、</w:t>
      </w:r>
      <w:hyperlink w:history="1" r:id="rIdyra4jw6pnnpy8vdyqpqik">
        <w:r>
          <w:rPr>
            <w:rStyle w:val="Hyperlink"/>
          </w:rPr>
          <w:t xml:space="preserve">来訪者バッジの設定</w:t>
        </w:r>
      </w:hyperlink>
      <w:r>
        <w:t xml:space="preserve">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招待に承認が要るかどうか。</w:t>
      </w:r>
      <w:r>
        <w:t xml:space="preserve"> それは
</w:t>
      </w:r>
      <w:hyperlink w:history="1" r:id="rIdbvnsszfqb0xi34mibh5xw">
        <w:r>
          <w:rPr>
            <w:rStyle w:val="Hyperlink"/>
          </w:rPr>
          <w:t xml:space="preserve">来訪者を招待する前に承認を必須にする</w:t>
        </w:r>
      </w:hyperlink>
      <w:r>
        <w:t xml:space="preserve">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訪問先ごとの設定。</w:t>
      </w:r>
      <w:r>
        <w:t xml:space="preserve"> これらの設定に建物ごと、来訪者タイプごとの区別はありません。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chhcn5qpenuwiowd5bho" Type="http://schemas.openxmlformats.org/officeDocument/2006/relationships/hyperlink" Target="https://offision.com/help/ja/visiting/visitor-invitation-settings-reference/" TargetMode="External"/><Relationship Id="rIdhywlzaadz1lfvgrzo9lyz" Type="http://schemas.openxmlformats.org/officeDocument/2006/relationships/hyperlink" Target="../add-a-country-code-for-visitor-invitations/" TargetMode="External"/><Relationship Id="rIdvld8m3upzldglb8u9l3ys" Type="http://schemas.openxmlformats.org/officeDocument/2006/relationships/hyperlink" Target="../visiting-form-reference/" TargetMode="External"/><Relationship Id="rIdyra4jw6pnnpy8vdyqpqik" Type="http://schemas.openxmlformats.org/officeDocument/2006/relationships/hyperlink" Target="../visitor-badge-settings-reference/" TargetMode="External"/><Relationship Id="rIdbvnsszfqb0xi34mibh5xw" Type="http://schemas.openxmlformats.org/officeDocument/2006/relationships/hyperlink" Target="../require-approval-before-a-visitor-is-invited/" TargetMode="External"/><Relationship Id="rId7" Type="http://schemas.openxmlformats.org/officeDocument/2006/relationships/image" Target="media/41edb0ac91954077aea4095d031aad7f62d68fd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来訪者の招待の設定</dc:title>
  <dc:creator>Offision</dc:creator>
  <cp:lastModifiedBy>Un-named</cp:lastModifiedBy>
  <cp:revision>1</cp:revision>
  <dcterms:created xsi:type="dcterms:W3CDTF">2026-09-08T10:02:58.226Z</dcterms:created>
  <dcterms:modified xsi:type="dcterms:W3CDTF">2026-09-08T10:02:58.226Z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