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自社のアドレスからメールを送信する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自社のメールサーバーを Offision に設定し、通知を自社ドメインから送信します。 所要時間は約15分。保存前にテスト送信で確認できます。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2026-08-16</w:t>
      </w:r>
      <w:r>
        <w:rPr>
          <w:color w:val="6E6E73"/>
          <w:sz w:val="18"/>
          <w:szCs w:val="18"/>
        </w:rPr>
        <w:t xml:space="preserve">   ·   </w:t>
      </w:r>
      <w:hyperlink w:history="1" r:id="rIdqz5xkzfjtpeopxhavf5pa">
        <w:r>
          <w:rPr>
            <w:rStyle w:val="Hyperlink"/>
            <w:color w:val="6E6E73"/>
            <w:sz w:val="18"/>
            <w:szCs w:val="18"/>
          </w:rPr>
          <w:t xml:space="preserve">https://offision.com/help/ja/system/send-email-from-your-own-address/</w:t>
        </w:r>
      </w:hyperlink>
    </w:p>
    <w:p>
      <w:pPr>
        <w:spacing w:after="160"/>
      </w:pPr>
      <w:r>
        <w:rPr>
          <w:b/>
          <w:bCs/>
        </w:rPr>
        <w:t xml:space="preserve">確認すること:</w:t>
      </w:r>
      <w:r>
        <w:t xml:space="preserve">
</w:t>
      </w:r>
      <w:r>
        <w:rPr>
          <w:b/>
          <w:bCs/>
        </w:rPr>
        <w:t xml:space="preserve">システム設定</w:t>
      </w:r>
      <w:r>
        <w:t xml:space="preserve">を開ける権限と、メールプロバイダーが中継を許可しているメールボックスの
ホスト、ポート、ユーザー名、パスワードが必要です。このページはルート組織を表示している
場合にのみ表示されます。子組織を表示している場合は先に切り替えてください。</w:t>
      </w:r>
    </w:p>
    <w:p>
      <w:pPr>
        <w:pStyle w:val="Heading2"/>
      </w:pPr>
      <w:r>
        <w:t xml:space="preserve">1. メール設定を開く</w:t>
      </w:r>
    </w:p>
    <w:p>
      <w:pPr>
        <w:spacing w:after="160"/>
      </w:pPr>
      <w:r>
        <w:rPr>
          <w:b/>
          <w:bCs/>
        </w:rPr>
        <w:t xml:space="preserve">システム設定</w:t>
      </w:r>
      <w:r>
        <w:t xml:space="preserve"> › </w:t>
      </w:r>
      <w:r>
        <w:rPr>
          <w:b/>
          <w:bCs/>
        </w:rPr>
        <w:t xml:space="preserve">設定</w:t>
      </w:r>
      <w:r>
        <w:t xml:space="preserve"> › </w:t>
      </w:r>
      <w:r>
        <w:rPr>
          <w:b/>
          <w:bCs/>
        </w:rPr>
        <w:t xml:space="preserve">電子メール</w:t>
      </w:r>
      <w:r>
        <w:t xml:space="preserve"> › </w:t>
      </w:r>
      <w:r>
        <w:rPr>
          <w:b/>
          <w:bCs/>
        </w:rPr>
        <w:t xml:space="preserve">メール設定</w:t>
      </w:r>
      <w:r>
        <w:t xml:space="preserve">を開きます。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system-account/email-settings (メール設定)</w:t>
      </w:r>
    </w:p>
    <w:p>
      <w:pPr>
        <w:pStyle w:val="Heading2"/>
      </w:pPr>
      <w:r>
        <w:t xml:space="preserve">2. 電子メールモードを変更する</w:t>
      </w:r>
    </w:p>
    <w:p>
      <w:pPr>
        <w:spacing w:after="160"/>
      </w:pPr>
      <w:r>
        <w:t xml:space="preserve">初期状態の Offision は自社のメールサービスで送信します。ページ最初の設定
</w:t>
      </w:r>
      <w:r>
        <w:rPr>
          <w:b/>
          <w:bCs/>
        </w:rPr>
        <w:t xml:space="preserve">電子メールモード</w:t>
      </w:r>
      <w:r>
        <w:t xml:space="preserve">が</w:t>
      </w:r>
      <w:r>
        <w:rPr>
          <w:b/>
          <w:bCs/>
        </w:rPr>
        <w:t xml:space="preserve">Offision経由で送信 (mail.offision.com)</w:t>
      </w:r>
      <w:r>
        <w:rPr>
          <w:b/>
          <w:bCs/>
        </w:rPr>
        <w:t xml:space="preserve">になっているのは
そのためです。このアドレスは Offision のものであり、このページのどこからも変更できません。
つまり</w:t>
      </w:r>
      <w:r>
        <w:rPr>
          <w:b/>
          <w:bCs/>
        </w:rPr>
        <w:t xml:space="preserve">SMTPサーバー</w:t>
      </w:r>
      <w:r>
        <w:t xml:space="preserve">への切り替えは複数ある選択肢の1つではなく、作業そのものです。
以降の項目は切り替えて初めて表示されます。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800225"/>
            <wp:effectExtent t="0" r="0" b="0" l="0"/>
            <wp:docPr id="1" name="email-mode-ja" descr="電子メールモード。まだ Offision の既定のままです。" title="電子メールモード。まだ Offision の既定のまま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電子メールモード。まだ Offision の既定のままです。</w:t>
      </w:r>
    </w:p>
    <w:p>
      <w:pPr>
        <w:spacing w:after="160"/>
      </w:pPr>
      <w:r>
        <w:t xml:space="preserve">送信元を気にしないのであれば、そのままにしておくのも十分に妥当な判断です。
自社サーバー経由のメールだけが自社ドメインを名乗り、迷惑メール判定が意図どおりになり、
自社の送信ログにも残ります。</w:t>
      </w:r>
    </w:p>
    <w:p>
      <w:pPr>
        <w:pStyle w:val="Heading2"/>
      </w:pPr>
      <w:r>
        <w:t xml:space="preserve">3. サーバーを入力する</w:t>
      </w:r>
    </w:p>
    <w:p>
      <w:pPr>
        <w:spacing w:after="160"/>
      </w:pPr>
      <w:r>
        <w:t xml:space="preserve">下に</w:t>
      </w:r>
      <w:r>
        <w:rPr>
          <w:b/>
          <w:bCs/>
        </w:rPr>
        <w:t xml:space="preserve">メールサーバー設定</w:t>
      </w:r>
      <w:r>
        <w:t xml:space="preserve">が表示されます。</w:t>
      </w:r>
      <w:r>
        <w:rPr>
          <w:b/>
          <w:bCs/>
        </w:rPr>
        <w:t xml:space="preserve">SMTPサーバーのホスト</w:t>
      </w:r>
      <w:r>
        <w:t xml:space="preserve">と</w:t>
      </w:r>
      <w:r>
        <w:rPr>
          <w:b/>
          <w:bCs/>
        </w:rPr>
        <w:t xml:space="preserve">ポート</w:t>
      </w:r>
      <w:r>
        <w:t xml:space="preserve">、
続いて送信に使うメールボックスの</w:t>
      </w:r>
      <w:r>
        <w:rPr>
          <w:b/>
          <w:bCs/>
        </w:rPr>
        <w:t xml:space="preserve">ユーザー名</w:t>
      </w:r>
      <w:r>
        <w:t xml:space="preserve">と</w:t>
      </w:r>
      <w:r>
        <w:rPr>
          <w:b/>
          <w:bCs/>
        </w:rPr>
        <w:t xml:space="preserve">パスワード</w:t>
      </w:r>
      <w:r>
        <w:t xml:space="preserve">を入力します。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105275"/>
            <wp:effectExtent t="0" r="0" b="0" l="0"/>
            <wp:docPr id="1" name="email-smtp-server-ja" descr="入力後のメールサーバー設定。" title="入力後のメールサーバー設定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入力後のメールサーバー設定。</w:t>
      </w:r>
    </w:p>
    <w:p>
      <w:pPr>
        <w:spacing w:after="160"/>
      </w:pPr>
      <w:r>
        <w:t xml:space="preserve">判断が必要なのは</w:t>
      </w:r>
      <w:r>
        <w:rPr>
          <w:b/>
          <w:bCs/>
        </w:rPr>
        <w:t xml:space="preserve">SSL（セキュア接続）で実行</w:t>
      </w:r>
      <w:r>
        <w:t xml:space="preserve">だけです。有効のままならポートは既定で 587 に
なり、通信は暗号化されます。無効にするとポート 25 の平文にフォールバックします。
チェックボックスの下の赤い警告はこれを指しています。すべてのメールと、それを送信した
パスワードが、読み取れる状態でネットワークを流れます。自社ネットワークから出ない中継
サーバーの場合にのみ無効にしてください。</w:t>
      </w:r>
    </w:p>
    <w:p>
      <w:pPr>
        <w:spacing w:after="160"/>
      </w:pPr>
      <w:r>
        <w:t xml:space="preserve">Offision はユーザー名とパスワードでサインインします。OAuth は用意されていないため、
最新の認証方式が必須のメールボックスでは、個人の通常のサインインではなくアプリ
パスワードか専用の中継アカウントが必要です。</w:t>
      </w:r>
    </w:p>
    <w:p>
      <w:pPr>
        <w:spacing w:after="160"/>
      </w:pPr>
      <w:r>
        <w:rPr>
          <w:b/>
          <w:bCs/>
        </w:rPr>
        <w:t xml:space="preserve">後から別の項目を変更するとき:</w:t>
      </w:r>
      <w:r>
        <w:t xml:space="preserve">
パスワードはマスクされた状態で表示され、上書きしない限りそのまま保持されます。
ホストや送信元だけを編集する場合は、この欄に触れないでください。</w:t>
      </w:r>
    </w:p>
    <w:p>
      <w:pPr>
        <w:pStyle w:val="Heading2"/>
      </w:pPr>
      <w:r>
        <w:t xml:space="preserve">4. 送信元を設定する</w:t>
      </w:r>
    </w:p>
    <w:p>
      <w:pPr>
        <w:spacing w:after="160"/>
      </w:pPr>
      <w:r>
        <w:t xml:space="preserve">下部の2つの項目が受信者に見える内容を決めます。どちらも省略可能で、未入力の場合は
ユーザー名が使われます。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メールアドレス</w:t>
      </w:r>
      <w:r>
        <w:t xml:space="preserve">は差出人として表示されるアドレスです。空欄ならユーザー名が
使われ、通常はそれで問題ありません。認証に使うアカウントと、返信してほしいアドレスが
異なる場合に設定します。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送信者名</w:t>
      </w:r>
      <w:r>
        <w:t xml:space="preserve">はそのアドレスの横に並ぶ表示名です。メールボックス名ではなく組織名として
読まれるようになります。</w:t>
      </w:r>
    </w:p>
    <w:p>
      <w:pPr>
        <w:spacing w:after="160"/>
      </w:pPr>
      <w:r>
        <w:t xml:space="preserve">Offision 側にドメインの検証はありませんが、メールプロバイダー側にはあります。認証した
メールボックス以外の差出人アドレスは、設定が正しく見えるのにテストだけ失敗する最も
多い原因です。詳細が間違っていると考える前に、別アドレスでの送信に関するプロバイダーの
規定を確認してください。</w:t>
      </w:r>
    </w:p>
    <w:p>
      <w:pPr>
        <w:pStyle w:val="Heading2"/>
      </w:pPr>
      <w:r>
        <w:t xml:space="preserve">5. 保存する前にテスト送信する</w:t>
      </w:r>
    </w:p>
    <w:p>
      <w:pPr>
        <w:spacing w:after="160"/>
      </w:pPr>
      <w:r>
        <w:rPr>
          <w:b/>
          <w:bCs/>
        </w:rPr>
        <w:t xml:space="preserve">メールスタイル</w:t>
      </w:r>
      <w:r>
        <w:t xml:space="preserve">まで進み、</w:t>
      </w:r>
      <w:r>
        <w:rPr>
          <w:b/>
          <w:bCs/>
        </w:rPr>
        <w:t xml:space="preserve">テスト用メールの送信</w:t>
      </w:r>
      <w:r>
        <w:t xml:space="preserve">を選びます。確認できるアドレスを
入力し、</w:t>
      </w:r>
      <w:r>
        <w:rPr>
          <w:b/>
          <w:bCs/>
        </w:rPr>
        <w:t xml:space="preserve">送信</w:t>
      </w:r>
      <w:r>
        <w:t xml:space="preserve">を選びます。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2362200"/>
            <wp:effectExtent t="0" r="0" b="0" l="0"/>
            <wp:docPr id="1" name="email-test-dialog-ja" descr="確認できるアドレスへのテスト送信。" title="確認できるアドレスへのテスト送信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確認できるアドレスへのテスト送信。</w:t>
      </w:r>
    </w:p>
    <w:p>
      <w:pPr>
        <w:spacing w:after="160"/>
      </w:pPr>
      <w:r>
        <w:t xml:space="preserve">テストは保存済みの内容ではなく画面上の内容を使います。保存後ではなく保存前に行うのは
このためです。ホストの誤りやパスワードの拒否はこの時点で判明し、動作中のメール設定は
まだ手つかずのまま残ります。</w:t>
      </w:r>
    </w:p>
    <w:p>
      <w:pPr>
        <w:pStyle w:val="Heading2"/>
      </w:pPr>
      <w:r>
        <w:t xml:space="preserve">6. 保存する</w:t>
      </w:r>
    </w:p>
    <w:p>
      <w:pPr>
        <w:spacing w:after="160"/>
      </w:pPr>
      <w:r>
        <w:t xml:space="preserve">変更するとページ下部に保存バーが表示されます。</w:t>
      </w:r>
    </w:p>
    <w:p>
      <w:pPr>
        <w:pStyle w:val="Heading2"/>
      </w:pPr>
      <w:r>
        <w:t xml:space="preserve">7. 反映を確認する</w:t>
      </w:r>
    </w:p>
    <w:p>
      <w:pPr>
        <w:spacing w:after="160"/>
      </w:pPr>
      <w:r>
        <w:t xml:space="preserve">Offision から実際にメールを送ります。</w:t>
      </w:r>
      <w:hyperlink w:history="1" r:id="rId_ba6o2iomrk8j1fvu0emv">
        <w:r>
          <w:rPr>
            <w:rStyle w:val="Hyperlink"/>
          </w:rPr>
          <w:t xml:space="preserve">Offision にユーザーを追加する</w:t>
        </w:r>
      </w:hyperlink>
      <w:r>
        <w:t xml:space="preserve">
での招待が最も手早い方法です。受信者の受信トレイで開き、差出人アドレスと送信者名が
自社のものになっていることを確認します。</w:t>
      </w:r>
    </w:p>
    <w:p>
      <w:pPr>
        <w:spacing w:after="160"/>
      </w:pPr>
      <w:r>
        <w:t xml:space="preserve">テストは成功するのに実際のメールが届かない場合、設定は正しく、問題はその先にあります。
このページではなくプロバイダーの拒否ログを確認してください。ブランディングも変更する
場合は</w:t>
      </w:r>
      <w:hyperlink w:history="1" r:id="rIdrtirch3zk3tqk1g3xftbz">
        <w:r>
          <w:rPr>
            <w:rStyle w:val="Hyperlink"/>
          </w:rPr>
          <w:t xml:space="preserve">Offision のメールにロゴを表示する</w:t>
        </w:r>
      </w:hyperlink>
      <w:r>
        <w:t xml:space="preserve">をご覧ください。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z5xkzfjtpeopxhavf5pa" Type="http://schemas.openxmlformats.org/officeDocument/2006/relationships/hyperlink" Target="https://offision.com/help/ja/system/send-email-from-your-own-address/" TargetMode="External"/><Relationship Id="rId_ba6o2iomrk8j1fvu0emv" Type="http://schemas.openxmlformats.org/officeDocument/2006/relationships/hyperlink" Target="../add-people-to-offision/" TargetMode="External"/><Relationship Id="rIdrtirch3zk3tqk1g3xftbz" Type="http://schemas.openxmlformats.org/officeDocument/2006/relationships/hyperlink" Target="../put-your-logo-on-offision-emails/" TargetMode="External"/><Relationship Id="rId7" Type="http://schemas.openxmlformats.org/officeDocument/2006/relationships/image" Target="media/59e3b101e53fce5b2de5d8086d158832cb3b8107.png"/><Relationship Id="rId8" Type="http://schemas.openxmlformats.org/officeDocument/2006/relationships/image" Target="media/913e8cb402014ec640fd1173522b2e329fc728c5.png"/><Relationship Id="rId9" Type="http://schemas.openxmlformats.org/officeDocument/2006/relationships/image" Target="media/877f38867ced2a4b13b634d6a3963a97b0d816f3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自社のアドレスからメールを送信する</dc:title>
  <dc:creator>Offision</dc:creator>
  <cp:lastModifiedBy>Un-named</cp:lastModifiedBy>
  <cp:revision>1</cp:revision>
  <dcterms:created xsi:type="dcterms:W3CDTF">2026-09-09T10:49:36.293Z</dcterms:created>
  <dcterms:modified xsi:type="dcterms:W3CDTF">2026-09-09T10:49:36.293Z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