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メールサーバーに引き渡したメールを確認する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宛先、状態、日時、テンプレートでメールを探し、送信結果と宛先の詳細を確認します。 本文が非表示であることと履歴の保存期間についても説明します。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2026-10-06</w:t>
      </w:r>
      <w:r>
        <w:rPr>
          <w:color w:val="6E6E73"/>
          <w:sz w:val="18"/>
          <w:szCs w:val="18"/>
        </w:rPr>
        <w:t xml:space="preserve">   ·   </w:t>
      </w:r>
      <w:hyperlink w:history="1" r:id="rIdgtite37zta3yk1sjqsk6v">
        <w:r>
          <w:rPr>
            <w:rStyle w:val="Hyperlink"/>
            <w:color w:val="6E6E73"/>
            <w:sz w:val="18"/>
            <w:szCs w:val="18"/>
          </w:rPr>
          <w:t xml:space="preserve">https://offision.com/help/ja/system/see-which-emails-were-handed-over/</w:t>
        </w:r>
      </w:hyperlink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system-account/email-history (メール履歴)</w:t>
      </w:r>
    </w:p>
    <w:p>
      <w:pPr>
        <w:spacing w:after="160"/>
      </w:pPr>
      <w:r>
        <w:rPr>
          <w:b/>
          <w:bCs/>
        </w:rPr>
        <w:t xml:space="preserve">始める前に:</w:t>
      </w:r>
      <w:r>
        <w:t xml:space="preserve">
</w:t>
      </w:r>
      <w:r>
        <w:rPr>
          <w:b/>
          <w:bCs/>
        </w:rPr>
        <w:t xml:space="preserve">メール履歴</w:t>
      </w:r>
      <w:r>
        <w:t xml:space="preserve">を開ける管理者アカウントを使用してください。この画面では、Offision がメールサーバーに引き渡したか、保留したか、エラーを受け取ったかを確認できます。受信トレイへの到達は追跡しません。本文とプレビューは表示されなくなりました。代わりに</w:t>
      </w:r>
      <w:r>
        <w:rPr>
          <w:b/>
          <w:bCs/>
        </w:rPr>
        <w:t xml:space="preserve">メールの詳細</w:t>
      </w:r>
      <w:r>
        <w:t xml:space="preserve">で宛先と送信情報を確認します。</w:t>
      </w:r>
    </w:p>
    <w:p>
      <w:pPr>
        <w:spacing w:after="160"/>
      </w:pPr>
      <w:r>
        <w:t xml:space="preserve">Outlook または Google Workspace のユーザーカレンダーから送信されるメールはここに記録されません。送信元の設定は</w:t>
      </w:r>
      <w:hyperlink w:history="1" r:id="rIds8nbghwsgc_yc3q5shi65">
        <w:r>
          <w:rPr>
            <w:rStyle w:val="Hyperlink"/>
          </w:rPr>
          <w:t xml:space="preserve">自社のアドレスからメールを送る</w:t>
        </w:r>
      </w:hyperlink>
      <w:r>
        <w:t xml:space="preserve">を参照してください。</w:t>
      </w:r>
    </w:p>
    <w:p>
      <w:pPr>
        <w:pStyle w:val="Heading2"/>
      </w:pPr>
      <w:r>
        <w:t xml:space="preserve">1. メールを探す</w:t>
      </w:r>
    </w:p>
    <w:p>
      <w:pPr>
        <w:spacing w:after="160"/>
      </w:pPr>
      <w:r>
        <w:rPr>
          <w:b/>
          <w:bCs/>
        </w:rPr>
        <w:t xml:space="preserve">システム設定</w:t>
      </w:r>
      <w:r>
        <w:t xml:space="preserve"> › </w:t>
      </w:r>
      <w:r>
        <w:rPr>
          <w:b/>
          <w:bCs/>
        </w:rPr>
        <w:t xml:space="preserve">設定</w:t>
      </w:r>
      <w:r>
        <w:t xml:space="preserve"> › </w:t>
      </w:r>
      <w:r>
        <w:rPr>
          <w:b/>
          <w:bCs/>
        </w:rPr>
        <w:t xml:space="preserve">電子メール</w:t>
      </w:r>
      <w:r>
        <w:t xml:space="preserve"> › </w:t>
      </w:r>
      <w:r>
        <w:rPr>
          <w:b/>
          <w:bCs/>
        </w:rPr>
        <w:t xml:space="preserve">メール履歴</w:t>
      </w:r>
      <w:r>
        <w:t xml:space="preserve">を開きます。</w:t>
      </w:r>
      <w:r>
        <w:rPr>
          <w:b/>
          <w:bCs/>
        </w:rPr>
        <w:t xml:space="preserve">メールテンプレート</w:t>
      </w:r>
      <w:r>
        <w:t xml:space="preserve">の下にあります。</w:t>
      </w:r>
      <w:r>
        <w:rPr>
          <w:b/>
          <w:bCs/>
        </w:rPr>
        <w:t xml:space="preserve">宛先を検索</w:t>
      </w:r>
      <w:r>
        <w:t xml:space="preserve">にアドレスまたはその一部を入力します。</w:t>
      </w:r>
      <w:r>
        <w:rPr>
          <w:b/>
          <w:bCs/>
        </w:rPr>
        <w:t xml:space="preserve">状態</w:t>
      </w:r>
      <w:r>
        <w:t xml:space="preserve">と</w:t>
      </w:r>
      <w:r>
        <w:rPr>
          <w:b/>
          <w:bCs/>
        </w:rPr>
        <w:t xml:space="preserve">メールテンプレート</w:t>
      </w:r>
      <w:r>
        <w:t xml:space="preserve">でさらに絞り込めます。複数のフィルターは同時に適用されます。× ボタンでフィルターを解除すると、検索範囲が広がります。続きの記録がある場合は、一覧の下部の</w:t>
      </w:r>
      <w:r>
        <w:rPr>
          <w:b/>
          <w:bCs/>
        </w:rPr>
        <w:t xml:space="preserve">さらに表示</w:t>
      </w:r>
      <w:r>
        <w:t xml:space="preserve">を使います。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628900"/>
            <wp:effectExtent t="0" r="0" b="0" l="0"/>
            <wp:docPr id="1" name="system-email-history-filters-ja" descr="状態とメールテンプレートで絞り込んだ4件の引き渡し済み予約通知です。宛先はマスクしています。" title="状態とメールテンプレートで絞り込んだ4件の引き渡し済み予約通知です。宛先はマスクしてい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62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状態とメールテンプレートで絞り込んだ4件の引き渡し済み予約通知です。宛先はマスクしています。</w:t>
      </w:r>
    </w:p>
    <w:p>
      <w:pPr>
        <w:spacing w:after="160"/>
      </w:pPr>
      <w:r>
        <w:t xml:space="preserve">時間帯を指定するには、</w:t>
      </w:r>
      <w:r>
        <w:rPr>
          <w:b/>
          <w:bCs/>
        </w:rPr>
        <w:t xml:space="preserve">日付</w:t>
      </w:r>
      <w:r>
        <w:t xml:space="preserve">を開いて1日を選択し、</w:t>
      </w:r>
      <w:r>
        <w:rPr>
          <w:b/>
          <w:bCs/>
        </w:rPr>
        <w:t xml:space="preserve">開始時刻</w:t>
      </w:r>
      <w:r>
        <w:t xml:space="preserve">と</w:t>
      </w:r>
      <w:r>
        <w:rPr>
          <w:b/>
          <w:bCs/>
        </w:rPr>
        <w:t xml:space="preserve">終了時刻</w:t>
      </w:r>
      <w:r>
        <w:t xml:space="preserve">を設定して</w:t>
      </w:r>
      <w:r>
        <w:rPr>
          <w:b/>
          <w:bCs/>
        </w:rPr>
        <w:t xml:space="preserve">適用</w:t>
      </w:r>
      <w:r>
        <w:t xml:space="preserve">をクリックします。メールが記録された日時で絞り込まれます。終了時刻は開始時刻以降にしてください。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628900"/>
            <wp:effectExtent t="0" r="0" b="0" l="0"/>
            <wp:docPr id="1" name="system-email-history-period-ja" descr="日付メニューで1日と開始・終了時刻を選び、適用します。" title="日付メニューで1日と開始・終了時刻を選び、適用し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62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日付メニューで1日と開始・終了時刻を選び、適用します。</w:t>
      </w:r>
    </w:p>
    <w:p>
      <w:pPr>
        <w:pStyle w:val="Heading2"/>
      </w:pPr>
      <w:r>
        <w:t xml:space="preserve">2. 送信情報を読む</w:t>
      </w:r>
    </w:p>
    <w:p>
      <w:pPr>
        <w:spacing w:after="160"/>
      </w:pPr>
      <w:r>
        <w:t xml:space="preserve">行を選択すると、</w:t>
      </w:r>
      <w:r>
        <w:rPr>
          <w:b/>
          <w:bCs/>
        </w:rPr>
        <w:t xml:space="preserve">メールの詳細</w:t>
      </w:r>
      <w:r>
        <w:t xml:space="preserve">に件名と、設定されている場合はメールテンプレートが表示されます。</w:t>
      </w:r>
      <w:r>
        <w:rPr>
          <w:b/>
          <w:bCs/>
        </w:rPr>
        <w:t xml:space="preserve">宛先</w:t>
      </w:r>
      <w:r>
        <w:t xml:space="preserve">では</w:t>
      </w:r>
      <w:r>
        <w:rPr>
          <w:b/>
          <w:bCs/>
        </w:rPr>
        <w:t xml:space="preserve">宛先</w:t>
      </w:r>
      <w:r>
        <w:t xml:space="preserve">、</w:t>
      </w:r>
      <w:r>
        <w:rPr>
          <w:b/>
          <w:bCs/>
        </w:rPr>
        <w:t xml:space="preserve">Cc</w:t>
      </w:r>
      <w:r>
        <w:t xml:space="preserve">、</w:t>
      </w:r>
      <w:r>
        <w:rPr>
          <w:b/>
          <w:bCs/>
        </w:rPr>
        <w:t xml:space="preserve">Bcc</w:t>
      </w:r>
      <w:r>
        <w:t xml:space="preserve">を分けて表示し、アドレスのない区分は省略します。</w:t>
      </w:r>
      <w:r>
        <w:rPr>
          <w:b/>
          <w:bCs/>
        </w:rPr>
        <w:t xml:space="preserve">送信記録</w:t>
      </w:r>
      <w:r>
        <w:t xml:space="preserve">の</w:t>
      </w:r>
      <w:r>
        <w:rPr>
          <w:b/>
          <w:bCs/>
        </w:rPr>
        <w:t xml:space="preserve">記録日時</w:t>
      </w:r>
      <w:r>
        <w:t xml:space="preserve">は Offision が記録を作成した日時です。</w:t>
      </w:r>
      <w:r>
        <w:rPr>
          <w:b/>
          <w:bCs/>
        </w:rPr>
        <w:t xml:space="preserve">メールサーバーに引き渡し済み</w:t>
      </w:r>
      <w:r>
        <w:t xml:space="preserve">には引き渡した日時が表示され、引き渡しが記録されていない場合はダッシュになります。</w:t>
      </w:r>
    </w:p>
    <w:p>
      <w:pPr>
        <w:spacing w:after="160"/>
      </w:pPr>
      <w:r>
        <w:t xml:space="preserve">すべての記録に</w:t>
      </w:r>
      <w:r>
        <w:rPr>
          <w:b/>
          <w:bCs/>
        </w:rPr>
        <w:t xml:space="preserve">メール本文は非表示</w:t>
      </w:r>
      <w:r>
        <w:t xml:space="preserve">と表示されます。詳細欄には本文、招待リンク、パスワードリセットリンク、サインインコードは表示されません。編集可能なテンプレートの文面を確認するには、</w:t>
      </w:r>
      <w:hyperlink w:history="1" r:id="rIdiesoua2xemi6-mohhymdn">
        <w:r>
          <w:rPr>
            <w:rStyle w:val="Hyperlink"/>
          </w:rPr>
          <w:t xml:space="preserve">Offision のメールの文面を変える</w:t>
        </w:r>
      </w:hyperlink>
      <w:r>
        <w:t xml:space="preserve">を参照してください。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028950"/>
            <wp:effectExtent t="0" r="0" b="0" l="0"/>
            <wp:docPr id="1" name="system-email-history-details-ja" descr="引き渡し済みの予約通知にはテンプレート、送信日時と「メール本文は非表示」が表示されます。宛先はマスクしています。" title="引き渡し済みの予約通知にはテンプレート、送信日時と「メール本文は非表示」が表示されます。宛先はマスクしてい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02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引き渡し済みの予約通知にはテンプレート、送信日時と「メール本文は非表示」が表示されます。宛先はマスクしています。</w:t>
      </w:r>
    </w:p>
    <w:p>
      <w:pPr>
        <w:pStyle w:val="Heading2"/>
      </w:pPr>
      <w:r>
        <w:t xml:space="preserve">3. 結果を確認する</w:t>
      </w:r>
    </w:p>
    <w:p>
      <w:pPr>
        <w:spacing w:after="160"/>
      </w:pPr>
      <w:r>
        <w:t xml:space="preserve">状態は次の3種類です。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メールサーバーに引き渡し済み。</w:t>
      </w:r>
      <w:r>
        <w:t xml:space="preserve"> 成功は SMTP サーバーまたは設定されたメールサービスがメールを受け付けたことを意味します。受信者が受信した、または読んだという意味ではありません。不達になったり、迷惑メールに入ったりすることがあります。受信者が見つけられない場合は、メールサービス側を確認してください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Offision が保留。</w:t>
      </w:r>
      <w:r>
        <w:t xml:space="preserve"> Offision がメールを止めました。</w:t>
      </w:r>
      <w:r>
        <w:rPr>
          <w:b/>
          <w:bCs/>
        </w:rPr>
        <w:t xml:space="preserve">保留理由</w:t>
      </w:r>
      <w:r>
        <w:t xml:space="preserve">に該当する上限、または上限を確認できなかったことが表示されます。保留したメールは後から自動送信されません。元の操作を再度行う前に、</w:t>
      </w:r>
      <w:hyperlink w:history="1" r:id="rId8vl0f4jxgvwqzjlf-fbp_">
        <w:r>
          <w:rPr>
            <w:rStyle w:val="Hyperlink"/>
          </w:rPr>
          <w:t xml:space="preserve">Offision の制限</w:t>
        </w:r>
      </w:hyperlink>
      <w:r>
        <w:t xml:space="preserve">を確認してください。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メールサーバーが拒否。</w:t>
      </w:r>
      <w:r>
        <w:t xml:space="preserve"> サーバーがエラーを返したか、接続できませんでした。</w:t>
      </w:r>
      <w:r>
        <w:rPr>
          <w:b/>
          <w:bCs/>
        </w:rPr>
        <w:t xml:space="preserve">失敗理由</w:t>
      </w:r>
      <w:r>
        <w:t xml:space="preserve">を読み、</w:t>
      </w:r>
      <w:hyperlink w:history="1" r:id="rIdka9mevd_nyy6ce9ere4nr">
        <w:r>
          <w:rPr>
            <w:rStyle w:val="Hyperlink"/>
          </w:rPr>
          <w:t xml:space="preserve">メールサーバーの設定</w:t>
        </w:r>
      </w:hyperlink>
      <w:r>
        <w:t xml:space="preserve">を確認してください。</w:t>
      </w:r>
    </w:p>
    <w:p>
      <w:pPr>
        <w:spacing w:after="60" w:before="160"/>
        <w:jc w:val="center"/>
      </w:pPr>
      <w:r>
        <w:drawing>
          <wp:inline distT="0" distB="0" distL="0" distR="0">
            <wp:extent cx="2895600" cy="3581400"/>
            <wp:effectExtent t="0" r="0" b="0" l="0"/>
            <wp:docPr id="1" name="system-email-history-statuses-ja" descr="状態フィルターには「メールサーバーに引き渡し済み」「Offision が保留」「メールサーバーが拒否」の3種類があります。" title="状態フィルターには「メールサーバーに引き渡し済み」「Offision が保留」「メールサーバーが拒否」の3種類があり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5600" cy="3581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状態フィルターには「メールサーバーに引き渡し済み」「Offision が保留」「メールサーバーが拒否」の3種類があります。</w:t>
      </w:r>
    </w:p>
    <w:p>
      <w:pPr>
        <w:spacing w:after="160"/>
      </w:pPr>
      <w:r>
        <w:t xml:space="preserve">拒否された記録には</w:t>
      </w:r>
      <w:r>
        <w:rPr>
          <w:b/>
          <w:bCs/>
        </w:rPr>
        <w:t xml:space="preserve">記録日時</w:t>
      </w:r>
      <w:r>
        <w:t xml:space="preserve">が残り、</w:t>
      </w:r>
      <w:r>
        <w:rPr>
          <w:b/>
          <w:bCs/>
        </w:rPr>
        <w:t xml:space="preserve">メールサーバーに引き渡し済み</w:t>
      </w:r>
      <w:r>
        <w:t xml:space="preserve">はダッシュになります。</w:t>
      </w:r>
      <w:r>
        <w:rPr>
          <w:b/>
          <w:bCs/>
        </w:rPr>
        <w:t xml:space="preserve">失敗理由</w:t>
      </w:r>
      <w:r>
        <w:t xml:space="preserve">にサーバーのエラーが表示されます。この例では SMTP 接続が拒否されています。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028950"/>
            <wp:effectExtent t="0" r="0" b="0" l="0"/>
            <wp:docPr id="1" name="system-email-history-failure-ja" descr="拒否されたテストメールには、失敗理由「Connection refused」が表示され、引き渡し日時はありません。" title="拒否されたテストメールには、失敗理由「Connection refused」が表示され、引き渡し日時はありません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02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拒否されたテストメールには、失敗理由「Connection refused」が表示され、引き渡し日時はありません。</w:t>
      </w:r>
    </w:p>
    <w:p>
      <w:pPr>
        <w:spacing w:after="160"/>
      </w:pPr>
      <w:r>
        <w:t xml:space="preserve">宛先、件名、</w:t>
      </w:r>
      <w:r>
        <w:rPr>
          <w:b/>
          <w:bCs/>
        </w:rPr>
        <w:t xml:space="preserve">記録日時</w:t>
      </w:r>
      <w:r>
        <w:t xml:space="preserve">、状態が調べたいメールと一致することを確認します。引き渡し済みの記録には引き渡し日時があり、保留または拒否された記録には停止理由があります。タイトル下には設定された保存期間が表示されます。古い記録は削除されるため、以前のメールが見つからない場合は</w:t>
      </w:r>
      <w:hyperlink w:history="1" r:id="rIdhjmykg4iobyfinqzui3ys">
        <w:r>
          <w:rPr>
            <w:rStyle w:val="Hyperlink"/>
          </w:rPr>
          <w:t xml:space="preserve">メール履歴の保存期間</w:t>
        </w:r>
      </w:hyperlink>
      <w:r>
        <w:t xml:space="preserve">を確認してください。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tite37zta3yk1sjqsk6v" Type="http://schemas.openxmlformats.org/officeDocument/2006/relationships/hyperlink" Target="https://offision.com/help/ja/system/see-which-emails-were-handed-over/" TargetMode="External"/><Relationship Id="rIds8nbghwsgc_yc3q5shi65" Type="http://schemas.openxmlformats.org/officeDocument/2006/relationships/hyperlink" Target="../send-email-from-your-own-address/" TargetMode="External"/><Relationship Id="rIdiesoua2xemi6-mohhymdn" Type="http://schemas.openxmlformats.org/officeDocument/2006/relationships/hyperlink" Target="../change-the-wording-of-an-offision-email/" TargetMode="External"/><Relationship Id="rId8vl0f4jxgvwqzjlf-fbp_" Type="http://schemas.openxmlformats.org/officeDocument/2006/relationships/hyperlink" Target="../limits-offision-applies/" TargetMode="External"/><Relationship Id="rIdka9mevd_nyy6ce9ere4nr" Type="http://schemas.openxmlformats.org/officeDocument/2006/relationships/hyperlink" Target="../send-email-from-your-own-address/" TargetMode="External"/><Relationship Id="rIdhjmykg4iobyfinqzui3ys" Type="http://schemas.openxmlformats.org/officeDocument/2006/relationships/hyperlink" Target="../limits-offision-applies/" TargetMode="External"/><Relationship Id="rId7" Type="http://schemas.openxmlformats.org/officeDocument/2006/relationships/image" Target="media/dd0f97ef8dd8caed4ff74804aaaf87bbc6556c2e.png"/><Relationship Id="rId8" Type="http://schemas.openxmlformats.org/officeDocument/2006/relationships/image" Target="media/76cd37a6c175e89ba00acb9ef9fd1bd682e87101.png"/><Relationship Id="rId9" Type="http://schemas.openxmlformats.org/officeDocument/2006/relationships/image" Target="media/e71e04b04598a8a2345f9c11273206bb580ee4e3.png"/><Relationship Id="rId10" Type="http://schemas.openxmlformats.org/officeDocument/2006/relationships/image" Target="media/d522b2daf8daaf51c8eb0ef8f82434e07ebb4ce7.png"/><Relationship Id="rId11" Type="http://schemas.openxmlformats.org/officeDocument/2006/relationships/image" Target="media/4f527d21d2cdcb14b5d9add3974b33ef9ed671c5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メールサーバーに引き渡したメールを確認する</dc:title>
  <dc:creator>Offision</dc:creator>
  <cp:lastModifiedBy>Un-named</cp:lastModifiedBy>
  <cp:revision>1</cp:revision>
  <dcterms:created xsi:type="dcterms:W3CDTF">2026-10-10T13:16:06.809Z</dcterms:created>
  <dcterms:modified xsi:type="dcterms:W3CDTF">2026-10-10T13:16:06.809Z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