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ウィジェットとその置き場所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サイネージのデザインにある 5 種類の置き場所、それぞれにどのウィジェットが置けるか、 そしてデザイン全体に一度に効く設定。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qlg1axt9osaqxa_nsdyiw">
        <w:r>
          <w:rPr>
            <w:rStyle w:val="Hyperlink"/>
            <w:color w:val="6E6E73"/>
            <w:sz w:val="18"/>
            <w:szCs w:val="18"/>
          </w:rPr>
          <w:t xml:space="preserve">https://offision.com/help/ja/signage/widgets-and-places/</w:t>
        </w:r>
      </w:hyperlink>
    </w:p>
    <w:p>
      <w:pPr>
        <w:spacing w:after="160"/>
      </w:pPr>
      <w:r>
        <w:t xml:space="preserve">コンテンツの上にあるものはすべて、プレビューでそれをクリックして開きます。順に見て
いくウィジェットの一覧もなければ、探し回るプロパティパネルもありません。変えたい
ものをクリックすると、右のレールがその設定になります。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pStyle w:val="Heading2"/>
      </w:pPr>
      <w:r>
        <w:t xml:space="preserve">5 種類の置き場所</w:t>
      </w:r>
    </w:p>
    <w:p>
      <w:pPr>
        <w:spacing w:after="160"/>
      </w:pPr>
      <w:r>
        <w:t xml:space="preserve">クリックしたときに何が選べるかは、</w:t>
      </w:r>
      <w:r>
        <w:rPr>
          <w:i/>
          <w:iCs/>
        </w:rPr>
        <w:t xml:space="preserve">どこを</w:t>
      </w:r>
      <w:r>
        <w:t xml:space="preserve">クリックしたかで完全に決まります。縦長の
列と小さな正方形のタイルには、同じものは入らないからです。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89"/>
        <w:gridCol w:w="2191"/>
        <w:gridCol w:w="4580"/>
      </w:tblGrid>
      <w:tr>
        <w:trPr>
          <w:cantSplit/>
          <w:tblHeader/>
        </w:trPr>
        <w:tc>
          <w:tcPr>
            <w:tcW w:type="dxa" w:w="25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置き場所</w:t>
            </w:r>
          </w:p>
        </w:tc>
        <w:tc>
          <w:tcPr>
            <w:tcW w:type="dxa" w:w="2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形</w:t>
            </w:r>
          </w:p>
        </w:tc>
        <w:tc>
          <w:tcPr>
            <w:tcW w:type="dxa" w:w="45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何のためのものか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メインステージ</w:t>
            </w:r>
          </w:p>
        </w:tc>
        <w:tc>
          <w:tcPr>
            <w:tcW w:type="dxa" w:w="2191"/>
          </w:tcPr>
          <w:p>
            <w:pPr>
              <w:spacing w:after="0"/>
            </w:pPr>
            <w:r>
              <w:t xml:space="preserve">大きく、伸縮する領域</w:t>
            </w:r>
          </w:p>
        </w:tc>
        <w:tc>
          <w:tcPr>
            <w:tcW w:type="dxa" w:w="4580"/>
          </w:tcPr>
          <w:p>
            <w:pPr>
              <w:spacing w:after="0"/>
            </w:pPr>
            <w:r>
              <w:t xml:space="preserve">その画面が本当に見せたいもの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サイドウィジェット</w:t>
            </w:r>
          </w:p>
        </w:tc>
        <w:tc>
          <w:tcPr>
            <w:tcW w:type="dxa" w:w="2191"/>
          </w:tcPr>
          <w:p>
            <w:pPr>
              <w:spacing w:after="0"/>
            </w:pPr>
            <w:r>
              <w:t xml:space="preserve">ステージ横の縦長の列</w:t>
            </w:r>
          </w:p>
        </w:tc>
        <w:tc>
          <w:tcPr>
            <w:tcW w:type="dxa" w:w="4580"/>
          </w:tcPr>
          <w:p>
            <w:pPr>
              <w:spacing w:after="0"/>
            </w:pPr>
            <w:r>
              <w:t xml:space="preserve">画面を縦に流れる一覧——予約、来訪者、お知らせ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情報カード</w:t>
            </w:r>
          </w:p>
        </w:tc>
        <w:tc>
          <w:tcPr>
            <w:tcW w:type="dxa" w:w="2191"/>
          </w:tcPr>
          <w:p>
            <w:pPr>
              <w:spacing w:after="0"/>
            </w:pPr>
            <w:r>
              <w:t xml:space="preserve">固定 16:9</w:t>
            </w:r>
          </w:p>
        </w:tc>
        <w:tc>
          <w:tcPr>
            <w:tcW w:type="dxa" w:w="4580"/>
          </w:tcPr>
          <w:p>
            <w:pPr>
              <w:spacing w:after="0"/>
            </w:pPr>
            <w:r>
              <w:t xml:space="preserve">ひと目で読む表示——時計、天気、サマリー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操作ボタン</w:t>
            </w:r>
          </w:p>
        </w:tc>
        <w:tc>
          <w:tcPr>
            <w:tcW w:type="dxa" w:w="2191"/>
          </w:tcPr>
          <w:p>
            <w:pPr>
              <w:spacing w:after="0"/>
            </w:pPr>
            <w:r>
              <w:t xml:space="preserve">固定 3:4 のタイル</w:t>
            </w:r>
          </w:p>
        </w:tc>
        <w:tc>
          <w:tcPr>
            <w:tcW w:type="dxa" w:w="4580"/>
          </w:tcPr>
          <w:p>
            <w:pPr>
              <w:spacing w:after="0"/>
            </w:pPr>
            <w:r>
              <w:t xml:space="preserve">押すもの、あるいは読み取らせるコード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テキストバー</w:t>
            </w:r>
          </w:p>
        </w:tc>
        <w:tc>
          <w:tcPr>
            <w:tcW w:type="dxa" w:w="2191"/>
          </w:tcPr>
          <w:p>
            <w:pPr>
              <w:spacing w:after="0"/>
            </w:pPr>
            <w:r>
              <w:t xml:space="preserve">端に沿った細い帯</w:t>
            </w:r>
          </w:p>
        </w:tc>
        <w:tc>
          <w:tcPr>
            <w:tcW w:type="dxa" w:w="4580"/>
          </w:tcPr>
          <w:p>
            <w:pPr>
              <w:spacing w:after="0"/>
            </w:pPr>
            <w:r>
              <w:t xml:space="preserve">流れていく文字、または固定の情報バー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これらのうち実際にどれがデザインにあるかは中身の話ではなく</w:t>
      </w:r>
      <w:r>
        <w:rPr>
          <w:b/>
          <w:bCs/>
        </w:rPr>
        <w:t xml:space="preserve">レイアウト</w:t>
      </w:r>
      <w:r>
        <w:t xml:space="preserve">の話です——
</w:t>
      </w:r>
      <w:hyperlink w:history="1" r:id="rId0uyvpitwtzwz8vsy3pilq">
        <w:r>
          <w:rPr>
            <w:rStyle w:val="Hyperlink"/>
          </w:rPr>
          <w:t xml:space="preserve">レイアウトを変える</w:t>
        </w:r>
      </w:hyperlink>
      <w:r>
        <w:t xml:space="preserve">を参照してください。</w:t>
      </w:r>
    </w:p>
    <w:p>
      <w:pPr>
        <w:pStyle w:val="Heading2"/>
      </w:pPr>
      <w:r>
        <w:t xml:space="preserve">どこに何が置けるか</w:t>
      </w:r>
    </w:p>
    <w:p>
      <w:pPr>
        <w:spacing w:after="160"/>
      </w:pPr>
      <w:r>
        <w:t xml:space="preserve">どのウィジェットにも専用の記事があります。何を映すのか、そして設定を項目ごとに。
下の表は、それぞれがどの置き場所に入るかを示します。</w:t>
      </w:r>
    </w:p>
    <w:p>
      <w:pPr>
        <w:pStyle w:val="Heading3"/>
      </w:pPr>
      <w:r>
        <w:t xml:space="preserve">予約・イベント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098"/>
        <w:gridCol w:w="3262"/>
      </w:tblGrid>
      <w:tr>
        <w:trPr>
          <w:cantSplit/>
          <w:tblHeader/>
        </w:trPr>
        <w:tc>
          <w:tcPr>
            <w:tcW w:type="dxa" w:w="60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ウィジェット</w:t>
            </w:r>
          </w:p>
        </w:tc>
        <w:tc>
          <w:tcPr>
            <w:tcW w:type="dxa" w:w="32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置ける場所</w:t>
            </w:r>
          </w:p>
        </w:tc>
      </w:tr>
      <w:tr>
        <w:trPr>
          <w:cantSplit/>
        </w:trPr>
        <w:tc>
          <w:tcPr>
            <w:tcW w:type="dxa" w:w="6098"/>
          </w:tcPr>
          <w:p>
            <w:pPr>
              <w:spacing w:after="0"/>
            </w:pPr>
            <w:hyperlink w:history="1" r:id="rIdkbffhmig_qtssswmojh-k">
              <w:r>
                <w:rPr>
                  <w:rStyle w:val="Hyperlink"/>
                  <w:b/>
                  <w:bCs/>
                </w:rPr>
                <w:t xml:space="preserve">予約リスト</w:t>
              </w:r>
            </w:hyperlink>
          </w:p>
        </w:tc>
        <w:tc>
          <w:tcPr>
            <w:tcW w:type="dxa" w:w="3262"/>
          </w:tcPr>
          <w:p>
            <w:pPr>
              <w:spacing w:after="0"/>
            </w:pPr>
            <w:r>
              <w:t xml:space="preserve">メインステージ・サイドウィジェット・情報カード</w:t>
            </w:r>
          </w:p>
        </w:tc>
      </w:tr>
      <w:tr>
        <w:trPr>
          <w:cantSplit/>
        </w:trPr>
        <w:tc>
          <w:tcPr>
            <w:tcW w:type="dxa" w:w="6098"/>
          </w:tcPr>
          <w:p>
            <w:pPr>
              <w:spacing w:after="0"/>
            </w:pPr>
            <w:hyperlink w:history="1" r:id="rIdsh3nq-7zl_tsaps8nmajy">
              <w:r>
                <w:rPr>
                  <w:rStyle w:val="Hyperlink"/>
                  <w:b/>
                  <w:bCs/>
                </w:rPr>
                <w:t xml:space="preserve">リソースカレンダー</w:t>
              </w:r>
            </w:hyperlink>
          </w:p>
        </w:tc>
        <w:tc>
          <w:tcPr>
            <w:tcW w:type="dxa" w:w="3262"/>
          </w:tcPr>
          <w:p>
            <w:pPr>
              <w:spacing w:after="0"/>
            </w:pPr>
            <w:r>
              <w:t xml:space="preserve">メインステージ</w:t>
            </w:r>
          </w:p>
        </w:tc>
      </w:tr>
      <w:tr>
        <w:trPr>
          <w:cantSplit/>
        </w:trPr>
        <w:tc>
          <w:tcPr>
            <w:tcW w:type="dxa" w:w="6098"/>
          </w:tcPr>
          <w:p>
            <w:pPr>
              <w:spacing w:after="0"/>
            </w:pPr>
            <w:hyperlink w:history="1" r:id="rIdvp5xs7edqemtvgojmfa8f">
              <w:r>
                <w:rPr>
                  <w:rStyle w:val="Hyperlink"/>
                  <w:b/>
                  <w:bCs/>
                </w:rPr>
                <w:t xml:space="preserve">予約状況 - 地図</w:t>
              </w:r>
            </w:hyperlink>
          </w:p>
        </w:tc>
        <w:tc>
          <w:tcPr>
            <w:tcW w:type="dxa" w:w="3262"/>
          </w:tcPr>
          <w:p>
            <w:pPr>
              <w:spacing w:after="0"/>
            </w:pPr>
            <w:r>
              <w:t xml:space="preserve">メインステージ</w:t>
            </w:r>
          </w:p>
        </w:tc>
      </w:tr>
      <w:tr>
        <w:trPr>
          <w:cantSplit/>
        </w:trPr>
        <w:tc>
          <w:tcPr>
            <w:tcW w:type="dxa" w:w="6098"/>
          </w:tcPr>
          <w:p>
            <w:pPr>
              <w:spacing w:after="0"/>
            </w:pPr>
            <w:hyperlink w:history="1" r:id="rIddc1ouohu-dhrjaqy3bdmp">
              <w:r>
                <w:rPr>
                  <w:rStyle w:val="Hyperlink"/>
                  <w:b/>
                  <w:bCs/>
                </w:rPr>
                <w:t xml:space="preserve">リソースリスト - 予約用</w:t>
              </w:r>
            </w:hyperlink>
          </w:p>
        </w:tc>
        <w:tc>
          <w:tcPr>
            <w:tcW w:type="dxa" w:w="3262"/>
          </w:tcPr>
          <w:p>
            <w:pPr>
              <w:spacing w:after="0"/>
            </w:pPr>
            <w:r>
              <w:t xml:space="preserve">メインステージ・サイドウィジェット</w:t>
            </w:r>
          </w:p>
        </w:tc>
      </w:tr>
      <w:tr>
        <w:trPr>
          <w:cantSplit/>
        </w:trPr>
        <w:tc>
          <w:tcPr>
            <w:tcW w:type="dxa" w:w="6098"/>
          </w:tcPr>
          <w:p>
            <w:pPr>
              <w:spacing w:after="0"/>
            </w:pPr>
            <w:hyperlink w:history="1" r:id="rId9sl-ep5cukrne9sjvaltf">
              <w:r>
                <w:rPr>
                  <w:rStyle w:val="Hyperlink"/>
                  <w:b/>
                  <w:bCs/>
                </w:rPr>
                <w:t xml:space="preserve">本日のイベント一覧</w:t>
              </w:r>
            </w:hyperlink>
          </w:p>
        </w:tc>
        <w:tc>
          <w:tcPr>
            <w:tcW w:type="dxa" w:w="3262"/>
          </w:tcPr>
          <w:p>
            <w:pPr>
              <w:spacing w:after="0"/>
            </w:pPr>
            <w:r>
              <w:t xml:space="preserve">メインステージ・サイドウィジェット</w:t>
            </w:r>
          </w:p>
        </w:tc>
      </w:tr>
      <w:tr>
        <w:trPr>
          <w:cantSplit/>
        </w:trPr>
        <w:tc>
          <w:tcPr>
            <w:tcW w:type="dxa" w:w="6098"/>
          </w:tcPr>
          <w:p>
            <w:pPr>
              <w:spacing w:after="0"/>
            </w:pPr>
            <w:hyperlink w:history="1" r:id="rIdmbisjlgqnjqpxp01jzxxc">
              <w:r>
                <w:rPr>
                  <w:rStyle w:val="Hyperlink"/>
                  <w:b/>
                  <w:bCs/>
                </w:rPr>
                <w:t xml:space="preserve">イベント詳細</w:t>
              </w:r>
            </w:hyperlink>
          </w:p>
        </w:tc>
        <w:tc>
          <w:tcPr>
            <w:tcW w:type="dxa" w:w="3262"/>
          </w:tcPr>
          <w:p>
            <w:pPr>
              <w:spacing w:after="0"/>
            </w:pPr>
            <w:r>
              <w:t xml:space="preserve">メインステージ</w:t>
            </w:r>
          </w:p>
        </w:tc>
      </w:tr>
      <w:tr>
        <w:trPr>
          <w:cantSplit/>
        </w:trPr>
        <w:tc>
          <w:tcPr>
            <w:tcW w:type="dxa" w:w="6098"/>
          </w:tcPr>
          <w:p>
            <w:pPr>
              <w:spacing w:after="0"/>
            </w:pPr>
            <w:hyperlink w:history="1" r:id="rIdbvteplgfrcvgv5nyl99ok">
              <w:r>
                <w:rPr>
                  <w:rStyle w:val="Hyperlink"/>
                  <w:b/>
                  <w:bCs/>
                </w:rPr>
                <w:t xml:space="preserve">予約状況 - 概要</w:t>
              </w:r>
            </w:hyperlink>
          </w:p>
        </w:tc>
        <w:tc>
          <w:tcPr>
            <w:tcW w:type="dxa" w:w="3262"/>
          </w:tcPr>
          <w:p>
            <w:pPr>
              <w:spacing w:after="0"/>
            </w:pPr>
            <w:r>
              <w:t xml:space="preserve">情報カード</w:t>
            </w:r>
          </w:p>
        </w:tc>
      </w:tr>
      <w:tr>
        <w:trPr>
          <w:cantSplit/>
        </w:trPr>
        <w:tc>
          <w:tcPr>
            <w:tcW w:type="dxa" w:w="6098"/>
          </w:tcPr>
          <w:p>
            <w:pPr>
              <w:spacing w:after="0"/>
            </w:pPr>
            <w:hyperlink w:history="1" r:id="rIdiurbc-96o9e0ozc6oeq8v">
              <w:r>
                <w:rPr>
                  <w:rStyle w:val="Hyperlink"/>
                  <w:b/>
                  <w:bCs/>
                </w:rPr>
                <w:t xml:space="preserve">予約ボタン</w:t>
              </w:r>
            </w:hyperlink>
          </w:p>
        </w:tc>
        <w:tc>
          <w:tcPr>
            <w:tcW w:type="dxa" w:w="3262"/>
          </w:tcPr>
          <w:p>
            <w:pPr>
              <w:spacing w:after="0"/>
            </w:pPr>
            <w:r>
              <w:t xml:space="preserve">操作ボタン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職場データ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240"/>
        <w:gridCol w:w="3120"/>
      </w:tblGrid>
      <w:tr>
        <w:trPr>
          <w:cantSplit/>
          <w:tblHeader/>
        </w:trPr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ウィジェット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置ける場所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xnftkj8-j0j9hovdlc72c">
              <w:r>
                <w:rPr>
                  <w:rStyle w:val="Hyperlink"/>
                  <w:b/>
                  <w:bCs/>
                </w:rPr>
                <w:t xml:space="preserve">サポートチケットリスト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メインステージ・サイドウィジェット・操作ボタン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8xlqv-_zd5j0leyldrkuu">
              <w:r>
                <w:rPr>
                  <w:rStyle w:val="Hyperlink"/>
                  <w:b/>
                  <w:bCs/>
                </w:rPr>
                <w:t xml:space="preserve">サービスリクエストリスト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メインステージ・サイドウィジェット・操作ボタン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ul17wozdyuqpmzhuf0jf8">
              <w:r>
                <w:rPr>
                  <w:rStyle w:val="Hyperlink"/>
                  <w:b/>
                  <w:bCs/>
                </w:rPr>
                <w:t xml:space="preserve">人感センサーデータ - 地図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メインステージ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by2lpfvxumsf0sdp4daul">
              <w:r>
                <w:rPr>
                  <w:rStyle w:val="Hyperlink"/>
                  <w:b/>
                  <w:bCs/>
                </w:rPr>
                <w:t xml:space="preserve">道案内QRコード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操作ボタン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環境・情報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973"/>
        <w:gridCol w:w="4388"/>
      </w:tblGrid>
      <w:tr>
        <w:trPr>
          <w:cantSplit/>
          <w:tblHeader/>
        </w:trPr>
        <w:tc>
          <w:tcPr>
            <w:tcW w:type="dxa" w:w="49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ウィジェット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置ける場所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gfglm-52cgtjiwmdo8lpj">
              <w:r>
                <w:rPr>
                  <w:rStyle w:val="Hyperlink"/>
                  <w:b/>
                  <w:bCs/>
                </w:rPr>
                <w:t xml:space="preserve">お知らせ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メインステージ・サイドウィジェット・情報カード・テキストバー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zadynggq-hax1fa2cndo4">
              <w:r>
                <w:rPr>
                  <w:rStyle w:val="Hyperlink"/>
                  <w:b/>
                  <w:bCs/>
                </w:rPr>
                <w:t xml:space="preserve">世界時計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メインステージ・サイドウィジェット・情報カード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5wymymr2lc1iscftwoa0j">
              <w:r>
                <w:rPr>
                  <w:rStyle w:val="Hyperlink"/>
                  <w:b/>
                  <w:bCs/>
                </w:rPr>
                <w:t xml:space="preserve">時計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情報カード・操作ボタン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idjlsio3k182n6q1cb8yc">
              <w:r>
                <w:rPr>
                  <w:rStyle w:val="Hyperlink"/>
                  <w:b/>
                  <w:bCs/>
                </w:rPr>
                <w:t xml:space="preserve">天気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情報カード・操作ボタン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5wegiykzyv0k_2smz6arh">
              <w:r>
                <w:rPr>
                  <w:rStyle w:val="Hyperlink"/>
                  <w:b/>
                  <w:bCs/>
                </w:rPr>
                <w:t xml:space="preserve">香港の天気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情報カード・操作ボタン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n7ojearubdjmqa2df_qjr">
              <w:r>
                <w:rPr>
                  <w:rStyle w:val="Hyperlink"/>
                  <w:b/>
                  <w:bCs/>
                </w:rPr>
                <w:t xml:space="preserve">太陰暦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情報カード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otnzsaebu9938ceqfpyvs">
              <w:r>
                <w:rPr>
                  <w:rStyle w:val="Hyperlink"/>
                  <w:b/>
                  <w:bCs/>
                </w:rPr>
                <w:t xml:space="preserve">QRコード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操作ボタン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0q05dczupqvr28taih094">
              <w:r>
                <w:rPr>
                  <w:rStyle w:val="Hyperlink"/>
                  <w:b/>
                  <w:bCs/>
                </w:rPr>
                <w:t xml:space="preserve">RSS テキスト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テキストバー</w:t>
            </w:r>
          </w:p>
        </w:tc>
      </w:tr>
      <w:tr>
        <w:trPr>
          <w:cantSplit/>
        </w:trPr>
        <w:tc>
          <w:tcPr>
            <w:tcW w:type="dxa" w:w="4973"/>
          </w:tcPr>
          <w:p>
            <w:pPr>
              <w:spacing w:after="0"/>
            </w:pPr>
            <w:hyperlink w:history="1" r:id="rId7dgyighnd8ojpl79uyip6">
              <w:r>
                <w:rPr>
                  <w:rStyle w:val="Hyperlink"/>
                  <w:b/>
                  <w:bCs/>
                </w:rPr>
                <w:t xml:space="preserve">情報バー</w:t>
              </w:r>
            </w:hyperlink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テキストバー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来訪者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519"/>
        <w:gridCol w:w="2841"/>
      </w:tblGrid>
      <w:tr>
        <w:trPr>
          <w:cantSplit/>
          <w:tblHeader/>
        </w:trPr>
        <w:tc>
          <w:tcPr>
            <w:tcW w:type="dxa" w:w="65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ウィジェット</w:t>
            </w:r>
          </w:p>
        </w:tc>
        <w:tc>
          <w:tcPr>
            <w:tcW w:type="dxa" w:w="28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置ける場所</w:t>
            </w:r>
          </w:p>
        </w:tc>
      </w:tr>
      <w:tr>
        <w:trPr>
          <w:cantSplit/>
        </w:trPr>
        <w:tc>
          <w:tcPr>
            <w:tcW w:type="dxa" w:w="6519"/>
          </w:tcPr>
          <w:p>
            <w:pPr>
              <w:spacing w:after="0"/>
            </w:pPr>
            <w:hyperlink w:history="1" r:id="rId63jgk6mri_xst5tlhcbit">
              <w:r>
                <w:rPr>
                  <w:rStyle w:val="Hyperlink"/>
                  <w:b/>
                  <w:bCs/>
                </w:rPr>
                <w:t xml:space="preserve">来訪者歓迎</w:t>
              </w:r>
            </w:hyperlink>
          </w:p>
        </w:tc>
        <w:tc>
          <w:tcPr>
            <w:tcW w:type="dxa" w:w="2841"/>
          </w:tcPr>
          <w:p>
            <w:pPr>
              <w:spacing w:after="0"/>
            </w:pPr>
            <w:r>
              <w:t xml:space="preserve">メインステージ</w:t>
            </w:r>
          </w:p>
        </w:tc>
      </w:tr>
      <w:tr>
        <w:trPr>
          <w:cantSplit/>
        </w:trPr>
        <w:tc>
          <w:tcPr>
            <w:tcW w:type="dxa" w:w="6519"/>
          </w:tcPr>
          <w:p>
            <w:pPr>
              <w:spacing w:after="0"/>
            </w:pPr>
            <w:hyperlink w:history="1" r:id="rIduki7r9excvklksv1ftlss">
              <w:r>
                <w:rPr>
                  <w:rStyle w:val="Hyperlink"/>
                  <w:b/>
                  <w:bCs/>
                </w:rPr>
                <w:t xml:space="preserve">来訪者リスト</w:t>
              </w:r>
            </w:hyperlink>
          </w:p>
        </w:tc>
        <w:tc>
          <w:tcPr>
            <w:tcW w:type="dxa" w:w="2841"/>
          </w:tcPr>
          <w:p>
            <w:pPr>
              <w:spacing w:after="0"/>
            </w:pPr>
            <w:r>
              <w:t xml:space="preserve">メインステージ・サイドウィジェット</w:t>
            </w:r>
          </w:p>
        </w:tc>
      </w:tr>
      <w:tr>
        <w:trPr>
          <w:cantSplit/>
        </w:trPr>
        <w:tc>
          <w:tcPr>
            <w:tcW w:type="dxa" w:w="6519"/>
          </w:tcPr>
          <w:p>
            <w:pPr>
              <w:spacing w:after="0"/>
            </w:pPr>
            <w:hyperlink w:history="1" r:id="rIdqevozro9enzo12febat1a">
              <w:r>
                <w:rPr>
                  <w:rStyle w:val="Hyperlink"/>
                  <w:b/>
                  <w:bCs/>
                </w:rPr>
                <w:t xml:space="preserve">来訪者セルフサービスボタン</w:t>
              </w:r>
            </w:hyperlink>
          </w:p>
        </w:tc>
        <w:tc>
          <w:tcPr>
            <w:tcW w:type="dxa" w:w="2841"/>
          </w:tcPr>
          <w:p>
            <w:pPr>
              <w:spacing w:after="0"/>
            </w:pPr>
            <w:r>
              <w:t xml:space="preserve">メインステージ・操作ボタン</w:t>
            </w:r>
          </w:p>
        </w:tc>
      </w:tr>
      <w:tr>
        <w:trPr>
          <w:cantSplit/>
        </w:trPr>
        <w:tc>
          <w:tcPr>
            <w:tcW w:type="dxa" w:w="6519"/>
          </w:tcPr>
          <w:p>
            <w:pPr>
              <w:spacing w:after="0"/>
            </w:pPr>
            <w:hyperlink w:history="1" r:id="rIdsjbexsdpfyuc1qpw1lvf7">
              <w:r>
                <w:rPr>
                  <w:rStyle w:val="Hyperlink"/>
                  <w:b/>
                  <w:bCs/>
                </w:rPr>
                <w:t xml:space="preserve">来訪者登録QRコード</w:t>
              </w:r>
            </w:hyperlink>
          </w:p>
        </w:tc>
        <w:tc>
          <w:tcPr>
            <w:tcW w:type="dxa" w:w="2841"/>
          </w:tcPr>
          <w:p>
            <w:pPr>
              <w:spacing w:after="0"/>
            </w:pPr>
            <w:r>
              <w:t xml:space="preserve">操作ボタン</w:t>
            </w:r>
          </w:p>
        </w:tc>
      </w:tr>
      <w:tr>
        <w:trPr>
          <w:cantSplit/>
        </w:trPr>
        <w:tc>
          <w:tcPr>
            <w:tcW w:type="dxa" w:w="6519"/>
          </w:tcPr>
          <w:p>
            <w:pPr>
              <w:spacing w:after="0"/>
            </w:pPr>
            <w:hyperlink w:history="1" r:id="rIdezfj4gjr9dmrfkigrhiwe">
              <w:r>
                <w:rPr>
                  <w:rStyle w:val="Hyperlink"/>
                  <w:b/>
                  <w:bCs/>
                </w:rPr>
                <w:t xml:space="preserve">Wi-Fi QRコード</w:t>
              </w:r>
            </w:hyperlink>
          </w:p>
        </w:tc>
        <w:tc>
          <w:tcPr>
            <w:tcW w:type="dxa" w:w="2841"/>
          </w:tcPr>
          <w:p>
            <w:pPr>
              <w:spacing w:after="0"/>
            </w:pPr>
            <w:r>
              <w:t xml:space="preserve">操作ボタン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インターコム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050"/>
        <w:gridCol w:w="3310"/>
      </w:tblGrid>
      <w:tr>
        <w:trPr>
          <w:cantSplit/>
          <w:tblHeader/>
        </w:trPr>
        <w:tc>
          <w:tcPr>
            <w:tcW w:type="dxa" w:w="6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ウィジェット</w:t>
            </w:r>
          </w:p>
        </w:tc>
        <w:tc>
          <w:tcPr>
            <w:tcW w:type="dxa" w:w="3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置ける場所</w:t>
            </w:r>
          </w:p>
        </w:tc>
      </w:tr>
      <w:tr>
        <w:trPr>
          <w:cantSplit/>
        </w:trPr>
        <w:tc>
          <w:tcPr>
            <w:tcW w:type="dxa" w:w="6050"/>
          </w:tcPr>
          <w:p>
            <w:pPr>
              <w:spacing w:after="0"/>
            </w:pPr>
            <w:hyperlink w:history="1" r:id="rIdcetuqysv5czm-k00isrfg">
              <w:r>
                <w:rPr>
                  <w:rStyle w:val="Hyperlink"/>
                  <w:b/>
                  <w:bCs/>
                </w:rPr>
                <w:t xml:space="preserve">Offision 通話連絡先リスト</w:t>
              </w:r>
            </w:hyperlink>
          </w:p>
        </w:tc>
        <w:tc>
          <w:tcPr>
            <w:tcW w:type="dxa" w:w="3310"/>
          </w:tcPr>
          <w:p>
            <w:pPr>
              <w:spacing w:after="0"/>
            </w:pPr>
            <w:r>
              <w:t xml:space="preserve">メインステージ・サイドウィジェット・情報カード・操作ボタン</w:t>
            </w:r>
          </w:p>
        </w:tc>
      </w:tr>
      <w:tr>
        <w:trPr>
          <w:cantSplit/>
        </w:trPr>
        <w:tc>
          <w:tcPr>
            <w:tcW w:type="dxa" w:w="6050"/>
          </w:tcPr>
          <w:p>
            <w:pPr>
              <w:spacing w:after="0"/>
            </w:pPr>
            <w:hyperlink w:history="1" r:id="rIdcmeolt6wpah6mlfkoppec">
              <w:r>
                <w:rPr>
                  <w:rStyle w:val="Hyperlink"/>
                  <w:b/>
                  <w:bCs/>
                </w:rPr>
                <w:t xml:space="preserve">Teams phoneの通話相手リスト (ベータ版)</w:t>
              </w:r>
            </w:hyperlink>
          </w:p>
        </w:tc>
        <w:tc>
          <w:tcPr>
            <w:tcW w:type="dxa" w:w="3310"/>
          </w:tcPr>
          <w:p>
            <w:pPr>
              <w:spacing w:after="0"/>
            </w:pPr>
            <w:r>
              <w:t xml:space="preserve">メインステージ・サイドウィジェット・情報カード・操作ボタン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コントロール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8139"/>
        <w:gridCol w:w="1221"/>
      </w:tblGrid>
      <w:tr>
        <w:trPr>
          <w:cantSplit/>
          <w:tblHeader/>
        </w:trPr>
        <w:tc>
          <w:tcPr>
            <w:tcW w:type="dxa" w:w="81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ウィジェット</w:t>
            </w:r>
          </w:p>
        </w:tc>
        <w:tc>
          <w:tcPr>
            <w:tcW w:type="dxa" w:w="122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置ける場所</w:t>
            </w:r>
          </w:p>
        </w:tc>
      </w:tr>
      <w:tr>
        <w:trPr>
          <w:cantSplit/>
        </w:trPr>
        <w:tc>
          <w:tcPr>
            <w:tcW w:type="dxa" w:w="8139"/>
          </w:tcPr>
          <w:p>
            <w:pPr>
              <w:spacing w:after="0"/>
            </w:pPr>
            <w:hyperlink w:history="1" r:id="rIdt6-sijzlf4wjuy4tb3iy0">
              <w:r>
                <w:rPr>
                  <w:rStyle w:val="Hyperlink"/>
                  <w:b/>
                  <w:bCs/>
                </w:rPr>
                <w:t xml:space="preserve">ルームコントロールQRコード</w:t>
              </w:r>
            </w:hyperlink>
          </w:p>
        </w:tc>
        <w:tc>
          <w:tcPr>
            <w:tcW w:type="dxa" w:w="1221"/>
          </w:tcPr>
          <w:p>
            <w:pPr>
              <w:spacing w:after="0"/>
            </w:pPr>
            <w:r>
              <w:t xml:space="preserve">操作ボタン</w:t>
            </w:r>
          </w:p>
        </w:tc>
      </w:tr>
      <w:tr>
        <w:trPr>
          <w:cantSplit/>
        </w:trPr>
        <w:tc>
          <w:tcPr>
            <w:tcW w:type="dxa" w:w="8139"/>
          </w:tcPr>
          <w:p>
            <w:pPr>
              <w:spacing w:after="0"/>
            </w:pPr>
            <w:hyperlink w:history="1" r:id="rIdiszawwibzyycyb5kqobnb">
              <w:r>
                <w:rPr>
                  <w:rStyle w:val="Hyperlink"/>
                  <w:b/>
                  <w:bCs/>
                </w:rPr>
                <w:t xml:space="preserve">ドアを開くボタン</w:t>
              </w:r>
            </w:hyperlink>
          </w:p>
        </w:tc>
        <w:tc>
          <w:tcPr>
            <w:tcW w:type="dxa" w:w="1221"/>
          </w:tcPr>
          <w:p>
            <w:pPr>
              <w:spacing w:after="0"/>
            </w:pPr>
            <w:r>
              <w:t xml:space="preserve">操作ボタン</w:t>
            </w:r>
          </w:p>
        </w:tc>
      </w:tr>
      <w:tr>
        <w:trPr>
          <w:cantSplit/>
        </w:trPr>
        <w:tc>
          <w:tcPr>
            <w:tcW w:type="dxa" w:w="8139"/>
          </w:tcPr>
          <w:p>
            <w:pPr>
              <w:spacing w:after="0"/>
            </w:pPr>
            <w:hyperlink w:history="1" r:id="rId2ubpvnocvafwsszjveo5m">
              <w:r>
                <w:rPr>
                  <w:rStyle w:val="Hyperlink"/>
                  <w:b/>
                  <w:bCs/>
                </w:rPr>
                <w:t xml:space="preserve">言語選択</w:t>
              </w:r>
            </w:hyperlink>
          </w:p>
        </w:tc>
        <w:tc>
          <w:tcPr>
            <w:tcW w:type="dxa" w:w="1221"/>
          </w:tcPr>
          <w:p>
            <w:pPr>
              <w:spacing w:after="0"/>
            </w:pPr>
            <w:r>
              <w:t xml:space="preserve">操作ボタン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メディア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396"/>
        <w:gridCol w:w="2964"/>
      </w:tblGrid>
      <w:tr>
        <w:trPr>
          <w:cantSplit/>
          <w:tblHeader/>
        </w:trPr>
        <w:tc>
          <w:tcPr>
            <w:tcW w:type="dxa" w:w="63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ウィジェット</w:t>
            </w:r>
          </w:p>
        </w:tc>
        <w:tc>
          <w:tcPr>
            <w:tcW w:type="dxa" w:w="296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置ける場所</w:t>
            </w:r>
          </w:p>
        </w:tc>
      </w:tr>
      <w:tr>
        <w:trPr>
          <w:cantSplit/>
        </w:trPr>
        <w:tc>
          <w:tcPr>
            <w:tcW w:type="dxa" w:w="6396"/>
          </w:tcPr>
          <w:p>
            <w:pPr>
              <w:spacing w:after="0"/>
            </w:pPr>
            <w:hyperlink w:history="1" r:id="rIdmz_s-arcj62y1gk94bmrs">
              <w:r>
                <w:rPr>
                  <w:rStyle w:val="Hyperlink"/>
                  <w:b/>
                  <w:bCs/>
                </w:rPr>
                <w:t xml:space="preserve">画像</w:t>
              </w:r>
            </w:hyperlink>
          </w:p>
        </w:tc>
        <w:tc>
          <w:tcPr>
            <w:tcW w:type="dxa" w:w="2964"/>
          </w:tcPr>
          <w:p>
            <w:pPr>
              <w:spacing w:after="0"/>
            </w:pPr>
            <w:r>
              <w:t xml:space="preserve">メインステージ・情報カード・操作ボタン</w:t>
            </w:r>
          </w:p>
        </w:tc>
      </w:tr>
      <w:tr>
        <w:trPr>
          <w:cantSplit/>
        </w:trPr>
        <w:tc>
          <w:tcPr>
            <w:tcW w:type="dxa" w:w="6396"/>
          </w:tcPr>
          <w:p>
            <w:pPr>
              <w:spacing w:after="0"/>
            </w:pPr>
            <w:hyperlink w:history="1" r:id="rIdmvoesbb4yyjipau7j4hqa">
              <w:r>
                <w:rPr>
                  <w:rStyle w:val="Hyperlink"/>
                  <w:b/>
                  <w:bCs/>
                </w:rPr>
                <w:t xml:space="preserve">ビデオ</w:t>
              </w:r>
            </w:hyperlink>
          </w:p>
        </w:tc>
        <w:tc>
          <w:tcPr>
            <w:tcW w:type="dxa" w:w="2964"/>
          </w:tcPr>
          <w:p>
            <w:pPr>
              <w:spacing w:after="0"/>
            </w:pPr>
            <w:r>
              <w:t xml:space="preserve">メインステージ・情報カード</w:t>
            </w:r>
          </w:p>
        </w:tc>
      </w:tr>
      <w:tr>
        <w:trPr>
          <w:cantSplit/>
        </w:trPr>
        <w:tc>
          <w:tcPr>
            <w:tcW w:type="dxa" w:w="6396"/>
          </w:tcPr>
          <w:p>
            <w:pPr>
              <w:spacing w:after="0"/>
            </w:pPr>
            <w:hyperlink w:history="1" r:id="rId2dwyqwwwoxaomxkpzpkdp">
              <w:r>
                <w:rPr>
                  <w:rStyle w:val="Hyperlink"/>
                  <w:b/>
                  <w:bCs/>
                </w:rPr>
                <w:t xml:space="preserve">YouTube</w:t>
              </w:r>
            </w:hyperlink>
          </w:p>
        </w:tc>
        <w:tc>
          <w:tcPr>
            <w:tcW w:type="dxa" w:w="2964"/>
          </w:tcPr>
          <w:p>
            <w:pPr>
              <w:spacing w:after="0"/>
            </w:pPr>
            <w:r>
              <w:t xml:space="preserve">メインステージ・情報カード</w:t>
            </w:r>
          </w:p>
        </w:tc>
      </w:tr>
      <w:tr>
        <w:trPr>
          <w:cantSplit/>
        </w:trPr>
        <w:tc>
          <w:tcPr>
            <w:tcW w:type="dxa" w:w="6396"/>
          </w:tcPr>
          <w:p>
            <w:pPr>
              <w:spacing w:after="0"/>
            </w:pPr>
            <w:hyperlink w:history="1" r:id="rId6lxe1gxuq87v_4exribf7">
              <w:r>
                <w:rPr>
                  <w:rStyle w:val="Hyperlink"/>
                  <w:b/>
                  <w:bCs/>
                </w:rPr>
                <w:t xml:space="preserve">プレイリスト</w:t>
              </w:r>
            </w:hyperlink>
          </w:p>
        </w:tc>
        <w:tc>
          <w:tcPr>
            <w:tcW w:type="dxa" w:w="2964"/>
          </w:tcPr>
          <w:p>
            <w:pPr>
              <w:spacing w:after="0"/>
            </w:pPr>
            <w:r>
              <w:t xml:space="preserve">メインステージ・情報カード</w:t>
            </w:r>
          </w:p>
        </w:tc>
      </w:tr>
      <w:tr>
        <w:trPr>
          <w:cantSplit/>
        </w:trPr>
        <w:tc>
          <w:tcPr>
            <w:tcW w:type="dxa" w:w="6396"/>
          </w:tcPr>
          <w:p>
            <w:pPr>
              <w:spacing w:after="0"/>
            </w:pPr>
            <w:hyperlink w:history="1" r:id="rIdc8sipxbk6yhwaw0istlne">
              <w:r>
                <w:rPr>
                  <w:rStyle w:val="Hyperlink"/>
                  <w:b/>
                  <w:bCs/>
                </w:rPr>
                <w:t xml:space="preserve">HLS (HTTP ライブ ストリーミング)</w:t>
              </w:r>
            </w:hyperlink>
          </w:p>
        </w:tc>
        <w:tc>
          <w:tcPr>
            <w:tcW w:type="dxa" w:w="2964"/>
          </w:tcPr>
          <w:p>
            <w:pPr>
              <w:spacing w:after="0"/>
            </w:pPr>
            <w:r>
              <w:t xml:space="preserve">メインステージ・情報カード</w:t>
            </w:r>
          </w:p>
        </w:tc>
      </w:tr>
      <w:tr>
        <w:trPr>
          <w:cantSplit/>
        </w:trPr>
        <w:tc>
          <w:tcPr>
            <w:tcW w:type="dxa" w:w="6396"/>
          </w:tcPr>
          <w:p>
            <w:pPr>
              <w:spacing w:after="0"/>
            </w:pPr>
            <w:hyperlink w:history="1" r:id="rId2sqccbk-sz0ezvuufvdf7">
              <w:r>
                <w:rPr>
                  <w:rStyle w:val="Hyperlink"/>
                  <w:b/>
                  <w:bCs/>
                </w:rPr>
                <w:t xml:space="preserve">ウェブサイト - iFrame</w:t>
              </w:r>
            </w:hyperlink>
          </w:p>
        </w:tc>
        <w:tc>
          <w:tcPr>
            <w:tcW w:type="dxa" w:w="2964"/>
          </w:tcPr>
          <w:p>
            <w:pPr>
              <w:spacing w:after="0"/>
            </w:pPr>
            <w:r>
              <w:t xml:space="preserve">メインステージ・情報カード</w:t>
            </w:r>
          </w:p>
        </w:tc>
      </w:tr>
      <w:tr>
        <w:trPr>
          <w:cantSplit/>
        </w:trPr>
        <w:tc>
          <w:tcPr>
            <w:tcW w:type="dxa" w:w="6396"/>
          </w:tcPr>
          <w:p>
            <w:pPr>
              <w:spacing w:after="0"/>
            </w:pPr>
            <w:hyperlink w:history="1" r:id="rId0v3kssjwqqlc6gzzexq98">
              <w:r>
                <w:rPr>
                  <w:rStyle w:val="Hyperlink"/>
                  <w:b/>
                  <w:bCs/>
                </w:rPr>
                <w:t xml:space="preserve">PDF再生</w:t>
              </w:r>
            </w:hyperlink>
          </w:p>
        </w:tc>
        <w:tc>
          <w:tcPr>
            <w:tcW w:type="dxa" w:w="2964"/>
          </w:tcPr>
          <w:p>
            <w:pPr>
              <w:spacing w:after="0"/>
            </w:pPr>
            <w:r>
              <w:t xml:space="preserve">メインステージ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4105275" cy="7229475"/>
            <wp:effectExtent t="0" r="0" b="0" l="0"/>
            <wp:docPr id="1" name="signage-widget-picker-ja" descr="上の表とまったく同じ区分けで並ぶピッカー。クリックした場所に入るものだけが出る。" title="上の表とまったく同じ区分けで並ぶピッカー。クリックした場所に入るものだけが出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上の表とまったく同じ区分けで並ぶピッカー。クリックした場所に入るものだけが出る。</w:t>
      </w:r>
    </w:p>
    <w:p>
      <w:pPr>
        <w:spacing w:after="160"/>
      </w:pPr>
      <w:r>
        <w:rPr>
          <w:b/>
          <w:bCs/>
        </w:rPr>
        <w:t xml:space="preserve">タッチできない画面では数が減ります:</w:t>
      </w:r>
      <w:r>
        <w:t xml:space="preserve">
画面が「タッチパネルではない」と伝えられている場合、押すために存在するウィジェットは
表示されたまま無反応になるのではなく</w:t>
      </w:r>
      <w:r>
        <w:rPr>
          <w:b/>
          <w:bCs/>
        </w:rPr>
        <w:t xml:space="preserve">隠れます</w:t>
      </w:r>
      <w:r>
        <w:t xml:space="preserve">——</w:t>
      </w:r>
      <w:r>
        <w:rPr>
          <w:b/>
          <w:bCs/>
        </w:rPr>
        <w:t xml:space="preserve">ドアを開くボタン</w:t>
      </w:r>
      <w:r>
        <w:t xml:space="preserve">、</w:t>
      </w:r>
      <w:r>
        <w:rPr>
          <w:b/>
          <w:bCs/>
        </w:rPr>
        <w:t xml:space="preserve">言語選択</w:t>
      </w:r>
      <w:r>
        <w:t xml:space="preserve">、
</w:t>
      </w:r>
      <w:r>
        <w:rPr>
          <w:b/>
          <w:bCs/>
        </w:rPr>
        <w:t xml:space="preserve">予約ボタン</w:t>
      </w:r>
      <w:r>
        <w:t xml:space="preserve">、そして 2 つの通話一覧です。例外は</w:t>
      </w:r>
      <w:r>
        <w:rPr>
          <w:b/>
          <w:bCs/>
        </w:rPr>
        <w:t xml:space="preserve">来訪者セルフサービスボタン</w:t>
      </w:r>
      <w:r>
        <w:t xml:space="preserve">で、
こちらは黙って</w:t>
      </w:r>
      <w:r>
        <w:rPr>
          <w:b/>
          <w:bCs/>
        </w:rPr>
        <w:t xml:space="preserve">来訪者登録QRコード</w:t>
      </w:r>
      <w:r>
        <w:t xml:space="preserve">に置き換わり、来訪者は自分のスマートフォンで
同じことをします。エディタの</w:t>
      </w:r>
      <w:r>
        <w:rPr>
          <w:b/>
          <w:bCs/>
        </w:rPr>
        <w:t xml:space="preserve">画面</w:t>
      </w:r>
      <w:r>
        <w:t xml:space="preserve">ページで答えを変えれば戻ってきます。</w:t>
      </w:r>
    </w:p>
    <w:p>
      <w:pPr>
        <w:pStyle w:val="Heading2"/>
      </w:pPr>
      <w:r>
        <w:t xml:space="preserve">全体に一度に効く設定</w:t>
      </w:r>
    </w:p>
    <w:p>
      <w:pPr>
        <w:spacing w:after="160"/>
      </w:pPr>
      <w:r>
        <w:t xml:space="preserve">レールの最初のページ——開いたときのページで、← がいつも戻る先——は、上に載っている
ものではなくコンテンツそのものです。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display-settings-ja" descr="ここにあるものはすべて、全ウィジェットに同時に効く。" title="ここにあるものはすべて、全ウィジェットに同時に効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ここにあるものはすべて、全ウィジェットに同時に効く。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42"/>
        <w:gridCol w:w="2388"/>
        <w:gridCol w:w="5731"/>
      </w:tblGrid>
      <w:tr>
        <w:trPr>
          <w:cantSplit/>
          <w:tblHeader/>
        </w:trPr>
        <w:tc>
          <w:tcPr>
            <w:tcW w:type="dxa" w:w="12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7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242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2388"/>
          </w:tcPr>
          <w:p>
            <w:pPr>
              <w:spacing w:after="0"/>
            </w:pPr>
            <w:r>
              <w:t xml:space="preserve">一覧とデバイスのウィザードでの呼び名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すぐに。新しいコンテンツは元になった用途の名前を持つので、3 つめを作るころには見分けがつかない</w:t>
            </w:r>
          </w:p>
        </w:tc>
      </w:tr>
      <w:tr>
        <w:trPr>
          <w:cantSplit/>
        </w:trPr>
        <w:tc>
          <w:tcPr>
            <w:tcW w:type="dxa" w:w="1242"/>
          </w:tcPr>
          <w:p>
            <w:pPr>
              <w:spacing w:after="0"/>
            </w:pPr>
            <w:r>
              <w:rPr>
                <w:b/>
                <w:bCs/>
              </w:rPr>
              <w:t xml:space="preserve">文字サイズ</w:t>
            </w:r>
          </w:p>
        </w:tc>
        <w:tc>
          <w:tcPr>
            <w:tcW w:type="dxa" w:w="2388"/>
          </w:tcPr>
          <w:p>
            <w:pPr>
              <w:spacing w:after="0"/>
            </w:pPr>
            <w:r>
              <w:t xml:space="preserve">文字をまとめて拡大・縮小。半分から 2.5 倍まで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画面が、その大きさから想定される距離より遠い（近い）とき。メディア系ウィジェットは無視します——動画の中身は文字の目盛りに反応しません</w:t>
            </w:r>
          </w:p>
        </w:tc>
      </w:tr>
      <w:tr>
        <w:trPr>
          <w:cantSplit/>
        </w:trPr>
        <w:tc>
          <w:tcPr>
            <w:tcW w:type="dxa" w:w="1242"/>
          </w:tcPr>
          <w:p>
            <w:pPr>
              <w:spacing w:after="0"/>
            </w:pPr>
            <w:r>
              <w:rPr>
                <w:b/>
                <w:bCs/>
              </w:rPr>
              <w:t xml:space="preserve">外観</w:t>
            </w:r>
          </w:p>
        </w:tc>
        <w:tc>
          <w:tcPr>
            <w:tcW w:type="dxa" w:w="2388"/>
          </w:tcPr>
          <w:p>
            <w:pPr>
              <w:spacing w:after="0"/>
            </w:pPr>
            <w:r>
              <w:t xml:space="preserve">ライトかダーク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明るいロビー、あるいは壁に合わせたい画面</w:t>
            </w:r>
          </w:p>
        </w:tc>
      </w:tr>
      <w:tr>
        <w:trPr>
          <w:cantSplit/>
        </w:trPr>
        <w:tc>
          <w:tcPr>
            <w:tcW w:type="dxa" w:w="1242"/>
          </w:tcPr>
          <w:p>
            <w:pPr>
              <w:spacing w:after="0"/>
            </w:pPr>
            <w:r>
              <w:rPr>
                <w:b/>
                <w:bCs/>
              </w:rPr>
              <w:t xml:space="preserve">ウィジェットの背景</w:t>
            </w:r>
          </w:p>
        </w:tc>
        <w:tc>
          <w:tcPr>
            <w:tcW w:type="dxa" w:w="2388"/>
          </w:tcPr>
          <w:p>
            <w:pPr>
              <w:spacing w:after="0"/>
            </w:pPr>
            <w:r>
              <w:t xml:space="preserve">ウィジェットの下地の濃さ。透明から不透明まで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背景画像が透けすぎる、あるいは足りないとき。2 つのマップ系ウィジェットは無視します</w:t>
            </w:r>
          </w:p>
        </w:tc>
      </w:tr>
      <w:tr>
        <w:trPr>
          <w:cantSplit/>
        </w:trPr>
        <w:tc>
          <w:tcPr>
            <w:tcW w:type="dxa" w:w="1242"/>
          </w:tcPr>
          <w:p>
            <w:pPr>
              <w:spacing w:after="0"/>
            </w:pPr>
            <w:r>
              <w:rPr>
                <w:b/>
                <w:bCs/>
              </w:rPr>
              <w:t xml:space="preserve">角丸</w:t>
            </w:r>
          </w:p>
        </w:tc>
        <w:tc>
          <w:tcPr>
            <w:tcW w:type="dxa" w:w="2388"/>
          </w:tcPr>
          <w:p>
            <w:pPr>
              <w:spacing w:after="0"/>
            </w:pPr>
            <w:r>
              <w:t xml:space="preserve">下地の角の丸み。角ばったものから完全な丸みまで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ハードウェアのベゼルに合わせたいとき</w:t>
            </w:r>
          </w:p>
        </w:tc>
      </w:tr>
      <w:tr>
        <w:trPr>
          <w:cantSplit/>
        </w:trPr>
        <w:tc>
          <w:tcPr>
            <w:tcW w:type="dxa" w:w="1242"/>
          </w:tcPr>
          <w:p>
            <w:pPr>
              <w:spacing w:after="0"/>
            </w:pPr>
            <w:r>
              <w:rPr>
                <w:b/>
                <w:bCs/>
              </w:rPr>
              <w:t xml:space="preserve">表示言語</w:t>
            </w:r>
          </w:p>
        </w:tc>
        <w:tc>
          <w:tcPr>
            <w:tcW w:type="dxa" w:w="2388"/>
          </w:tcPr>
          <w:p>
            <w:pPr>
              <w:spacing w:after="0"/>
            </w:pPr>
            <w:r>
              <w:t xml:space="preserve">画面を描画する言語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画面の見る人がコンソールの言語と違うとき</w:t>
            </w:r>
          </w:p>
        </w:tc>
      </w:tr>
      <w:tr>
        <w:trPr>
          <w:cantSplit/>
        </w:trPr>
        <w:tc>
          <w:tcPr>
            <w:tcW w:type="dxa" w:w="1242"/>
          </w:tcPr>
          <w:p>
            <w:pPr>
              <w:spacing w:after="0"/>
            </w:pPr>
            <w:r>
              <w:rPr>
                <w:b/>
                <w:bCs/>
              </w:rPr>
              <w:t xml:space="preserve">背景画像</w:t>
            </w:r>
          </w:p>
        </w:tc>
        <w:tc>
          <w:tcPr>
            <w:tcW w:type="dxa" w:w="2388"/>
          </w:tcPr>
          <w:p>
            <w:pPr>
              <w:spacing w:after="0"/>
            </w:pPr>
            <w:r>
              <w:t xml:space="preserve">すべての背後に敷く画像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ロビーの画面にブランドを出すとき。推奨のピクセルサイズを使わないと拡大縮小されます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このうち 2 つの行はアイコンと値しか持ちません——</w:t>
      </w:r>
      <w:r>
        <w:rPr>
          <w:b/>
          <w:bCs/>
        </w:rPr>
        <w:t xml:space="preserve">外観</w:t>
      </w:r>
      <w:r>
        <w:t xml:space="preserve">のすぐ下のスライダーが
ウィジェットの背景、その下が角丸です。それ以外はすべて名前が付いています。</w:t>
      </w:r>
    </w:p>
    <w:p>
      <w:pPr>
        <w:spacing w:after="160"/>
      </w:pPr>
      <w:r>
        <w:t xml:space="preserve">個々のウィジェットは、自分の設定ページでこの上にさらに文字サイズを上書きできます。
1 枚のカードだけ長い一覧で、ほかは見出しのようなときに便利です。</w:t>
      </w: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そもそもどの置き場所があるか。</w:t>
      </w:r>
      <w:r>
        <w:t xml:space="preserve"> カードの数、横に列を置くか、どちらの端に置くか
——すべてレイアウトの話で、</w:t>
      </w:r>
      <w:hyperlink w:history="1" r:id="rId6txat3huywv4gp9egtnvl">
        <w:r>
          <w:rPr>
            <w:rStyle w:val="Hyperlink"/>
          </w:rPr>
          <w:t xml:space="preserve">レイアウトを変える</w:t>
        </w:r>
      </w:hyperlink>
      <w:r>
        <w:t xml:space="preserve">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メインステージで複数を順番に流すこと。</w:t>
      </w:r>
      <w:r>
        <w:t xml:space="preserve"> シーン、プレイリスト、週間スケジュールは
</w:t>
      </w:r>
      <w:hyperlink w:history="1" r:id="rIdp_qluwxxdhckwrxx9uulz">
        <w:r>
          <w:rPr>
            <w:rStyle w:val="Hyperlink"/>
          </w:rPr>
          <w:t xml:space="preserve">シーン</w:t>
        </w:r>
      </w:hyperlink>
      <w:r>
        <w:t xml:space="preserve">に、自分に割り込む画面は</w:t>
      </w:r>
      <w:hyperlink w:history="1" r:id="rId-p9elkah1u1wy6u02o7nn">
        <w:r>
          <w:rPr>
            <w:rStyle w:val="Hyperlink"/>
          </w:rPr>
          <w:t xml:space="preserve">割り込み表示</w:t>
        </w:r>
      </w:hyperlink>
      <w:r>
        <w:t xml:space="preserve">に
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ウィジェットが実際に何を映すか。</w:t>
      </w:r>
      <w:r>
        <w:t xml:space="preserve"> 予約リストは存在する予約を、来訪者リストは
招待された訪問を映します。画面は報告するだけで、決めることはありません。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画面が自分をどこだと思っているか。</w:t>
      </w:r>
      <w:r>
        <w:t xml:space="preserve"> 場所を必要とするウィジェットはコンテンツ
ではなく</w:t>
      </w:r>
      <w:r>
        <w:rPr>
          <w:i/>
          <w:iCs/>
        </w:rPr>
        <w:t xml:space="preserve">デバイス</w:t>
      </w:r>
      <w:r>
        <w:t xml:space="preserve">の所在地を読みます——
</w:t>
      </w:r>
      <w:hyperlink w:history="1" r:id="rIdx1wmcz_zjml7zcneuzcbz">
        <w:r>
          <w:rPr>
            <w:rStyle w:val="Hyperlink"/>
          </w:rPr>
          <w:t xml:space="preserve">サイネージコンテンツを作って画面に映す</w:t>
        </w:r>
      </w:hyperlink>
      <w:r>
        <w:t xml:space="preserve">を参照して
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lg1axt9osaqxa_nsdyiw" Type="http://schemas.openxmlformats.org/officeDocument/2006/relationships/hyperlink" Target="https://offision.com/help/ja/signage/widgets-and-places/" TargetMode="External"/><Relationship Id="rId0uyvpitwtzwz8vsy3pilq" Type="http://schemas.openxmlformats.org/officeDocument/2006/relationships/hyperlink" Target="../change-a-layout/" TargetMode="External"/><Relationship Id="rIdkbffhmig_qtssswmojh-k" Type="http://schemas.openxmlformats.org/officeDocument/2006/relationships/hyperlink" Target="../booking-list/" TargetMode="External"/><Relationship Id="rIdsh3nq-7zl_tsaps8nmajy" Type="http://schemas.openxmlformats.org/officeDocument/2006/relationships/hyperlink" Target="../resource-calendar/" TargetMode="External"/><Relationship Id="rIdvp5xs7edqemtvgojmfa8f" Type="http://schemas.openxmlformats.org/officeDocument/2006/relationships/hyperlink" Target="../booking-status-map/" TargetMode="External"/><Relationship Id="rIddc1ouohu-dhrjaqy3bdmp" Type="http://schemas.openxmlformats.org/officeDocument/2006/relationships/hyperlink" Target="../resource-list/" TargetMode="External"/><Relationship Id="rId9sl-ep5cukrne9sjvaltf" Type="http://schemas.openxmlformats.org/officeDocument/2006/relationships/hyperlink" Target="../event-list/" TargetMode="External"/><Relationship Id="rIdmbisjlgqnjqpxp01jzxxc" Type="http://schemas.openxmlformats.org/officeDocument/2006/relationships/hyperlink" Target="../event-information/" TargetMode="External"/><Relationship Id="rIdbvteplgfrcvgv5nyl99ok" Type="http://schemas.openxmlformats.org/officeDocument/2006/relationships/hyperlink" Target="../booking-status-summary/" TargetMode="External"/><Relationship Id="rIdiurbc-96o9e0ozc6oeq8v" Type="http://schemas.openxmlformats.org/officeDocument/2006/relationships/hyperlink" Target="../action-widgets/" TargetMode="External"/><Relationship Id="rIdxnftkj8-j0j9hovdlc72c" Type="http://schemas.openxmlformats.org/officeDocument/2006/relationships/hyperlink" Target="../support-ticket-list/" TargetMode="External"/><Relationship Id="rId8xlqv-_zd5j0leyldrkuu" Type="http://schemas.openxmlformats.org/officeDocument/2006/relationships/hyperlink" Target="../service-request-list/" TargetMode="External"/><Relationship Id="rIdul17wozdyuqpmzhuf0jf8" Type="http://schemas.openxmlformats.org/officeDocument/2006/relationships/hyperlink" Target="../occupancy-sensor-map/" TargetMode="External"/><Relationship Id="rIdby2lpfvxumsf0sdp4daul" Type="http://schemas.openxmlformats.org/officeDocument/2006/relationships/hyperlink" Target="../action-widgets/" TargetMode="External"/><Relationship Id="rIdgfglm-52cgtjiwmdo8lpj" Type="http://schemas.openxmlformats.org/officeDocument/2006/relationships/hyperlink" Target="../announcements/" TargetMode="External"/><Relationship Id="rIdzadynggq-hax1fa2cndo4" Type="http://schemas.openxmlformats.org/officeDocument/2006/relationships/hyperlink" Target="../world-clocks/" TargetMode="External"/><Relationship Id="rId5wymymr2lc1iscftwoa0j" Type="http://schemas.openxmlformats.org/officeDocument/2006/relationships/hyperlink" Target="../clock/" TargetMode="External"/><Relationship Id="rIdidjlsio3k182n6q1cb8yc" Type="http://schemas.openxmlformats.org/officeDocument/2006/relationships/hyperlink" Target="../weather/" TargetMode="External"/><Relationship Id="rId5wegiykzyv0k_2smz6arh" Type="http://schemas.openxmlformats.org/officeDocument/2006/relationships/hyperlink" Target="../hong-kong-weather/" TargetMode="External"/><Relationship Id="rIdn7ojearubdjmqa2df_qjr" Type="http://schemas.openxmlformats.org/officeDocument/2006/relationships/hyperlink" Target="../lunar-calendar/" TargetMode="External"/><Relationship Id="rIdotnzsaebu9938ceqfpyvs" Type="http://schemas.openxmlformats.org/officeDocument/2006/relationships/hyperlink" Target="../action-widgets/" TargetMode="External"/><Relationship Id="rId0q05dczupqvr28taih094" Type="http://schemas.openxmlformats.org/officeDocument/2006/relationships/hyperlink" Target="../rss-text/" TargetMode="External"/><Relationship Id="rId7dgyighnd8ojpl79uyip6" Type="http://schemas.openxmlformats.org/officeDocument/2006/relationships/hyperlink" Target="../info-bar/" TargetMode="External"/><Relationship Id="rId63jgk6mri_xst5tlhcbit" Type="http://schemas.openxmlformats.org/officeDocument/2006/relationships/hyperlink" Target="../visitor-welcome/" TargetMode="External"/><Relationship Id="rIduki7r9excvklksv1ftlss" Type="http://schemas.openxmlformats.org/officeDocument/2006/relationships/hyperlink" Target="../visitor-list/" TargetMode="External"/><Relationship Id="rIdqevozro9enzo12febat1a" Type="http://schemas.openxmlformats.org/officeDocument/2006/relationships/hyperlink" Target="../action-widgets/" TargetMode="External"/><Relationship Id="rIdsjbexsdpfyuc1qpw1lvf7" Type="http://schemas.openxmlformats.org/officeDocument/2006/relationships/hyperlink" Target="../action-widgets/" TargetMode="External"/><Relationship Id="rIdezfj4gjr9dmrfkigrhiwe" Type="http://schemas.openxmlformats.org/officeDocument/2006/relationships/hyperlink" Target="../action-widgets/" TargetMode="External"/><Relationship Id="rIdcetuqysv5czm-k00isrfg" Type="http://schemas.openxmlformats.org/officeDocument/2006/relationships/hyperlink" Target="../offision-call-list/" TargetMode="External"/><Relationship Id="rIdcmeolt6wpah6mlfkoppec" Type="http://schemas.openxmlformats.org/officeDocument/2006/relationships/hyperlink" Target="../teams-call-list/" TargetMode="External"/><Relationship Id="rIdt6-sijzlf4wjuy4tb3iy0" Type="http://schemas.openxmlformats.org/officeDocument/2006/relationships/hyperlink" Target="../action-widgets/" TargetMode="External"/><Relationship Id="rIdiszawwibzyycyb5kqobnb" Type="http://schemas.openxmlformats.org/officeDocument/2006/relationships/hyperlink" Target="../action-widgets/" TargetMode="External"/><Relationship Id="rId2ubpvnocvafwsszjveo5m" Type="http://schemas.openxmlformats.org/officeDocument/2006/relationships/hyperlink" Target="../action-widgets/" TargetMode="External"/><Relationship Id="rIdmz_s-arcj62y1gk94bmrs" Type="http://schemas.openxmlformats.org/officeDocument/2006/relationships/hyperlink" Target="../image/" TargetMode="External"/><Relationship Id="rIdmvoesbb4yyjipau7j4hqa" Type="http://schemas.openxmlformats.org/officeDocument/2006/relationships/hyperlink" Target="../video/" TargetMode="External"/><Relationship Id="rId2dwyqwwwoxaomxkpzpkdp" Type="http://schemas.openxmlformats.org/officeDocument/2006/relationships/hyperlink" Target="../youtube/" TargetMode="External"/><Relationship Id="rId6lxe1gxuq87v_4exribf7" Type="http://schemas.openxmlformats.org/officeDocument/2006/relationships/hyperlink" Target="../playlist/" TargetMode="External"/><Relationship Id="rIdc8sipxbk6yhwaw0istlne" Type="http://schemas.openxmlformats.org/officeDocument/2006/relationships/hyperlink" Target="../hls/" TargetMode="External"/><Relationship Id="rId2sqccbk-sz0ezvuufvdf7" Type="http://schemas.openxmlformats.org/officeDocument/2006/relationships/hyperlink" Target="../website-iframe/" TargetMode="External"/><Relationship Id="rId0v3kssjwqqlc6gzzexq98" Type="http://schemas.openxmlformats.org/officeDocument/2006/relationships/hyperlink" Target="../pdf-playback/" TargetMode="External"/><Relationship Id="rId6txat3huywv4gp9egtnvl" Type="http://schemas.openxmlformats.org/officeDocument/2006/relationships/hyperlink" Target="../change-a-layout/" TargetMode="External"/><Relationship Id="rIdp_qluwxxdhckwrxx9uulz" Type="http://schemas.openxmlformats.org/officeDocument/2006/relationships/hyperlink" Target="../stage-scenes/" TargetMode="External"/><Relationship Id="rId-p9elkah1u1wy6u02o7nn" Type="http://schemas.openxmlformats.org/officeDocument/2006/relationships/hyperlink" Target="../takeovers/" TargetMode="External"/><Relationship Id="rIdx1wmcz_zjml7zcneuzcbz" Type="http://schemas.openxmlformats.org/officeDocument/2006/relationships/hyperlink" Target="../build-signage-content/" TargetMode="External"/><Relationship Id="rId7" Type="http://schemas.openxmlformats.org/officeDocument/2006/relationships/image" Target="media/8f484b78e15d1e736137b460c20380ef14a7d70b.png"/><Relationship Id="rId8" Type="http://schemas.openxmlformats.org/officeDocument/2006/relationships/image" Target="media/7fa55d423f2004739cb24981e76d02c4e69eea0c.png"/><Relationship Id="rId5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ウィジェットとその置き場所</dc:title>
  <dc:creator>Offision</dc:creator>
  <cp:lastModifiedBy>Un-named</cp:lastModifiedBy>
  <cp:revision>1</cp:revision>
  <dcterms:created xsi:type="dcterms:W3CDTF">2026-09-13T09:07:02.737Z</dcterms:created>
  <dcterms:modified xsi:type="dcterms:W3CDTF">2026-09-13T09:07:02.737Z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