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「予約状況 - 概要」ウィジェット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いま空いている会議室やデスクの数をひと目で読めるカードにするウィジェット。数えるリソースタイプと、どのフロア・どの範囲で数えるかを説明します。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2026-08-19</w:t>
      </w:r>
      <w:r>
        <w:rPr>
          <w:color w:val="6E6E73"/>
          <w:sz w:val="18"/>
          <w:szCs w:val="18"/>
        </w:rPr>
        <w:t xml:space="preserve">   ·   </w:t>
      </w:r>
      <w:hyperlink w:history="1" r:id="rId23iazovwyxg3exra_edrv">
        <w:r>
          <w:rPr>
            <w:rStyle w:val="Hyperlink"/>
            <w:color w:val="6E6E73"/>
            <w:sz w:val="18"/>
            <w:szCs w:val="18"/>
          </w:rPr>
          <w:t xml:space="preserve">https://offision.com/help/ja/signage/booking-status-summary/</w:t>
        </w:r>
      </w:hyperlink>
    </w:p>
    <w:p>
      <w:pPr>
        <w:spacing w:after="160"/>
      </w:pPr>
      <w:r>
        <w:t xml:space="preserve">正直な数字を 1 つ：あるリソースタイプのうち、いま空いているのは何か所か。
</w:t>
      </w:r>
      <w:hyperlink w:history="1" r:id="rIdrwhueasdmva7lg5dbpnt7">
        <w:r>
          <w:rPr>
            <w:rStyle w:val="Hyperlink"/>
          </w:rPr>
          <w:t xml:space="preserve">予約</w:t>
        </w:r>
      </w:hyperlink>
      <w:r>
        <w:t xml:space="preserve">の生きた予約から数えます。固定カードのために作られた、リストでは
なく読み取りのウィジェットです。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4572000" cy="2571750"/>
            <wp:effectExtent t="0" r="0" b="0" l="0"/>
            <wp:docPr id="1" name="widget-booking-status-summary-ja" descr="情報カードの概要表示。" title="情報カードの概要表示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2571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情報カードの概要表示。</w:t>
      </w:r>
    </w:p>
    <w:p>
      <w:pPr>
        <w:spacing w:after="160"/>
      </w:pPr>
      <w:r>
        <w:rPr>
          <w:b/>
          <w:bCs/>
        </w:rPr>
        <w:t xml:space="preserve">置ける場所:</w:t>
      </w:r>
      <w:r>
        <w:t xml:space="preserve"> 情報カード</w:t>
      </w:r>
    </w:p>
    <w:p>
      <w:pPr>
        <w:pStyle w:val="Heading2"/>
      </w:pPr>
      <w:r>
        <w:t xml:space="preserve">設定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0"/>
        <w:gridCol w:w="5452"/>
        <w:gridCol w:w="3181"/>
      </w:tblGrid>
      <w:tr>
        <w:trPr>
          <w:cantSplit/>
          <w:tblHeader/>
        </w:trPr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545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何をするか</w:t>
            </w:r>
          </w:p>
        </w:tc>
        <w:tc>
          <w:tcPr>
            <w:tcW w:type="dxa" w:w="318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いつ変えるか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タイプ</w:t>
            </w:r>
          </w:p>
        </w:tc>
        <w:tc>
          <w:tcPr>
            <w:tcW w:type="dxa" w:w="5452"/>
          </w:tcPr>
          <w:p>
            <w:pPr>
              <w:spacing w:after="0"/>
            </w:pPr>
            <w:r>
              <w:t xml:space="preserve">カードが数える 1 つのリソースタイプ</w:t>
            </w:r>
          </w:p>
        </w:tc>
        <w:tc>
          <w:tcPr>
            <w:tcW w:type="dxa" w:w="3181"/>
          </w:tcPr>
          <w:p>
            <w:pPr>
              <w:spacing w:after="0"/>
            </w:pPr>
            <w:r>
              <w:t xml:space="preserve">デスクフロアの画面はデスクを、会議室の並ぶ廊下は会議室を数える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場所</w:t>
            </w:r>
          </w:p>
        </w:tc>
        <w:tc>
          <w:tcPr>
            <w:tcW w:type="dxa" w:w="5452"/>
          </w:tcPr>
          <w:p>
            <w:pPr>
              <w:spacing w:after="0"/>
            </w:pPr>
            <w:r>
              <w:rPr>
                <w:b/>
                <w:bCs/>
              </w:rPr>
              <w:t xml:space="preserve">デバイスの場所に合わせる</w:t>
            </w:r>
            <w:r>
              <w:t xml:space="preserve">、または**選択…**でフロアを指定</w:t>
            </w:r>
          </w:p>
        </w:tc>
        <w:tc>
          <w:tcPr>
            <w:tcW w:type="dxa" w:w="3181"/>
          </w:tcPr>
          <w:p>
            <w:pPr>
              <w:spacing w:after="0"/>
            </w:pPr>
            <w:r>
              <w:t xml:space="preserve">再生するデバイスに追従させず、カードを 1 つのフロアに固定したいとき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リソース</w:t>
            </w:r>
          </w:p>
        </w:tc>
        <w:tc>
          <w:tcPr>
            <w:tcW w:type="dxa" w:w="5452"/>
          </w:tcPr>
          <w:p>
            <w:pPr>
              <w:spacing w:after="0"/>
            </w:pPr>
            <w:r>
              <w:t xml:space="preserve">数える対象を絞り込む：</w:t>
            </w:r>
            <w:r>
              <w:rPr>
                <w:b/>
                <w:bCs/>
              </w:rPr>
              <w:t xml:space="preserve">デバイスの場所に合わせる</w:t>
            </w:r>
            <w:r>
              <w:t xml:space="preserve">・</w:t>
            </w:r>
            <w:r>
              <w:rPr>
                <w:b/>
                <w:bCs/>
              </w:rPr>
              <w:t xml:space="preserve">すべてのリソース</w:t>
            </w:r>
            <w:r>
              <w:t xml:space="preserve">・</w:t>
            </w:r>
            <w:r>
              <w:rPr>
                <w:b/>
                <w:bCs/>
              </w:rPr>
              <w:t xml:space="preserve">ビルで指定</w:t>
            </w:r>
            <w:r>
              <w:t xml:space="preserve">・</w:t>
            </w:r>
            <w:r>
              <w:rPr>
                <w:b/>
                <w:bCs/>
              </w:rPr>
              <w:t xml:space="preserve">フロアで指定</w:t>
            </w:r>
            <w:r>
              <w:t xml:space="preserve">・</w:t>
            </w:r>
            <w:r>
              <w:rPr>
                <w:b/>
                <w:bCs/>
              </w:rPr>
              <w:t xml:space="preserve">リソースを指定</w:t>
            </w:r>
            <w:r>
              <w:t xml:space="preserve">（選択に応じたピッカー付き）</w:t>
            </w:r>
          </w:p>
        </w:tc>
        <w:tc>
          <w:tcPr>
            <w:tcW w:type="dxa" w:w="3181"/>
          </w:tcPr>
          <w:p>
            <w:pPr>
              <w:spacing w:after="0"/>
            </w:pPr>
            <w:r>
              <w:t xml:space="preserve">建物全体ではなく 1 つのチームの会議室だけを数えたいとき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この設定が決めないこと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何が「空き」か。</w:t>
      </w:r>
      <w:r>
        <w:t xml:space="preserve"> リソースが埋まっているかは</w:t>
      </w:r>
      <w:hyperlink w:history="1" r:id="rIdvbvn4thcghud6x-y1qczv">
        <w:r>
          <w:rPr>
            <w:rStyle w:val="Hyperlink"/>
          </w:rPr>
          <w:t xml:space="preserve">予約</w:t>
        </w:r>
      </w:hyperlink>
      <w:r>
        <w:t xml:space="preserve">の予約が決めます
— カードは数えるだけです。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大きさと色。</w:t>
      </w:r>
      <w:r>
        <w:t xml:space="preserve"> 文字サイズ・外観・ウィジェットの背景はコンテンツ全体の設定です —
</w:t>
      </w:r>
      <w:hyperlink w:history="1" r:id="rId_mck1jziu_xgn8uldplkx">
        <w:r>
          <w:rPr>
            <w:rStyle w:val="Hyperlink"/>
          </w:rPr>
          <w:t xml:space="preserve">ウィジェットとその置き場所</w:t>
        </w:r>
      </w:hyperlink>
      <w:r>
        <w:t xml:space="preserve">を参照してください。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3iazovwyxg3exra_edrv" Type="http://schemas.openxmlformats.org/officeDocument/2006/relationships/hyperlink" Target="https://offision.com/help/ja/signage/booking-status-summary/" TargetMode="External"/><Relationship Id="rIdrwhueasdmva7lg5dbpnt7" Type="http://schemas.openxmlformats.org/officeDocument/2006/relationships/hyperlink" Target="/ja/booking/" TargetMode="External"/><Relationship Id="rIdvbvn4thcghud6x-y1qczv" Type="http://schemas.openxmlformats.org/officeDocument/2006/relationships/hyperlink" Target="/ja/booking/" TargetMode="External"/><Relationship Id="rId_mck1jziu_xgn8uldplkx" Type="http://schemas.openxmlformats.org/officeDocument/2006/relationships/hyperlink" Target="../widgets-and-places/" TargetMode="External"/><Relationship Id="rId7" Type="http://schemas.openxmlformats.org/officeDocument/2006/relationships/image" Target="media/208bb42571f4047e13bb09bf3fea65e50c46bbcf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「予約状況 - 概要」ウィジェット</dc:title>
  <dc:creator>Offision</dc:creator>
  <cp:lastModifiedBy>Un-named</cp:lastModifiedBy>
  <cp:revision>1</cp:revision>
  <dcterms:created xsi:type="dcterms:W3CDTF">2026-10-24T14:10:00.234Z</dcterms:created>
  <dcterms:modified xsi:type="dcterms:W3CDTF">2026-10-24T14:10:00.234Z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