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来訪者バッジ API が返すもの</w:t>
      </w:r>
    </w:p>
    <w:p>
      <w:pPr>
        <w:spacing w:after="120"/>
      </w:pPr>
      <w:r>
        <w:rPr>
          <w:color w:val="6E6E73"/>
          <w:sz w:val="24"/>
          <w:szCs w:val="24"/>
        </w:rPr>
        <w:t xml:space="preserve">照会・チェックイン・チェックアウトが返しうるすべての判定と、記録されうるすべての action、そして 3 つが意図的に食い違う唯一の場面 — いちど退館して戻ってきた来訪者。</w:t>
      </w:r>
    </w:p>
    <w:p>
      <w:pPr>
        <w:pBdr>
          <w:bottom w:val="single" w:color="D2D2D7" w:sz="4"/>
        </w:pBdr>
        <w:spacing w:after="320"/>
      </w:pPr>
      <w:r>
        <w:rPr>
          <w:color w:val="6E6E73"/>
          <w:sz w:val="18"/>
          <w:szCs w:val="18"/>
        </w:rPr>
        <w:t xml:space="preserve">2026-08-30</w:t>
      </w:r>
      <w:r>
        <w:rPr>
          <w:color w:val="6E6E73"/>
          <w:sz w:val="18"/>
          <w:szCs w:val="18"/>
        </w:rPr>
        <w:t xml:space="preserve">   ·   </w:t>
      </w:r>
      <w:hyperlink w:history="1" r:id="rIdwg7p9atcqo_jl9ybwupy9">
        <w:r>
          <w:rPr>
            <w:rStyle w:val="Hyperlink"/>
            <w:color w:val="6E6E73"/>
            <w:sz w:val="18"/>
            <w:szCs w:val="18"/>
          </w:rPr>
          <w:t xml:space="preserve">https://offision.com/help/ja/integrations/what-the-visitor-badge-api-answers/</w:t>
        </w:r>
      </w:hyperlink>
    </w:p>
    <w:p>
      <w:pPr>
        <w:spacing w:after="160"/>
      </w:pPr>
      <w:r>
        <w:t xml:space="preserve">ゲートで使う 3 つの呼び出し — 照会、チェックイン、チェックアウト — はどれも読み取ったコードを
受け取り、同じ形で答えます。このページはその形です。バリアが従う判定と、答えるついでに
Offision が何を記録したか。これらを使う手順は
</w:t>
      </w:r>
      <w:hyperlink w:history="1" r:id="rIdypygyxygm_kr4lfxrnhyw">
        <w:r>
          <w:rPr>
            <w:rStyle w:val="Hyperlink"/>
          </w:rPr>
          <w:t xml:space="preserve">Offision の来訪者バッジでゲートを開ける</w:t>
        </w:r>
      </w:hyperlink>
      <w:r>
        <w:t xml:space="preserve">にあります。</w:t>
      </w:r>
    </w:p>
    <w:p>
      <w:pPr>
        <w:pStyle w:val="Heading2"/>
      </w:pPr>
      <w:r>
        <w:t xml:space="preserve">判定</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880"/>
        <w:gridCol w:w="6480"/>
      </w:tblGrid>
      <w:tr>
        <w:trPr>
          <w:cantSplit/>
          <w:tblHeader/>
        </w:trPr>
        <w:tc>
          <w:tcPr>
            <w:tcW w:type="dxa" w:w="2880"/>
            <w:shd w:fill="F5F5F7" w:val="clear"/>
          </w:tcPr>
          <w:p>
            <w:pPr>
              <w:spacing w:after="0"/>
            </w:pPr>
            <w:r>
              <w:rPr>
                <w:rFonts w:ascii="Consolas" w:cs="Consolas" w:eastAsia="Consolas" w:hAnsi="Consolas"/>
                <w:sz w:val="20"/>
                <w:szCs w:val="20"/>
                <w:shd w:fill="F5F5F7" w:val="clear"/>
              </w:rPr>
              <w:t xml:space="preserve">verify</w:t>
            </w:r>
          </w:p>
        </w:tc>
        <w:tc>
          <w:tcPr>
            <w:tcW w:type="dxa" w:w="6480"/>
            <w:shd w:fill="F5F5F7" w:val="clear"/>
          </w:tcPr>
          <w:p>
            <w:pPr>
              <w:spacing w:after="0"/>
            </w:pPr>
            <w:r>
              <w:rPr>
                <w:b/>
                <w:bCs/>
              </w:rPr>
              <w:t xml:space="preserve">意味</w:t>
            </w:r>
          </w:p>
        </w:tc>
      </w:tr>
      <w:tr>
        <w:trPr>
          <w:cantSplit/>
        </w:trPr>
        <w:tc>
          <w:tcPr>
            <w:tcW w:type="dxa" w:w="2880"/>
          </w:tcPr>
          <w:p>
            <w:pPr>
              <w:spacing w:after="0"/>
            </w:pPr>
            <w:r>
              <w:rPr>
                <w:rFonts w:ascii="Consolas" w:cs="Consolas" w:eastAsia="Consolas" w:hAnsi="Consolas"/>
                <w:sz w:val="20"/>
                <w:szCs w:val="20"/>
                <w:shd w:fill="F5F5F7" w:val="clear"/>
              </w:rPr>
              <w:t xml:space="preserve">valid</w:t>
            </w:r>
          </w:p>
        </w:tc>
        <w:tc>
          <w:tcPr>
            <w:tcW w:type="dxa" w:w="6480"/>
          </w:tcPr>
          <w:p>
            <w:pPr>
              <w:spacing w:after="0"/>
            </w:pPr>
            <w:r>
              <w:t xml:space="preserve">いま、この建物で有効</w:t>
            </w:r>
          </w:p>
        </w:tc>
      </w:tr>
      <w:tr>
        <w:trPr>
          <w:cantSplit/>
        </w:trPr>
        <w:tc>
          <w:tcPr>
            <w:tcW w:type="dxa" w:w="2880"/>
          </w:tcPr>
          <w:p>
            <w:pPr>
              <w:spacing w:after="0"/>
            </w:pPr>
            <w:r>
              <w:rPr>
                <w:rFonts w:ascii="Consolas" w:cs="Consolas" w:eastAsia="Consolas" w:hAnsi="Consolas"/>
                <w:sz w:val="20"/>
                <w:szCs w:val="20"/>
                <w:shd w:fill="F5F5F7" w:val="clear"/>
              </w:rPr>
              <w:t xml:space="preserve">notYetValid</w:t>
            </w:r>
          </w:p>
        </w:tc>
        <w:tc>
          <w:tcPr>
            <w:tcW w:type="dxa" w:w="6480"/>
          </w:tcPr>
          <w:p>
            <w:pPr>
              <w:spacing w:after="0"/>
            </w:pPr>
            <w:r>
              <w:t xml:space="preserve">実在するバッジだが、訪問がまだ始まっていない</w:t>
            </w:r>
          </w:p>
        </w:tc>
      </w:tr>
      <w:tr>
        <w:trPr>
          <w:cantSplit/>
        </w:trPr>
        <w:tc>
          <w:tcPr>
            <w:tcW w:type="dxa" w:w="2880"/>
          </w:tcPr>
          <w:p>
            <w:pPr>
              <w:spacing w:after="0"/>
            </w:pPr>
            <w:r>
              <w:rPr>
                <w:rFonts w:ascii="Consolas" w:cs="Consolas" w:eastAsia="Consolas" w:hAnsi="Consolas"/>
                <w:sz w:val="20"/>
                <w:szCs w:val="20"/>
                <w:shd w:fill="F5F5F7" w:val="clear"/>
              </w:rPr>
              <w:t xml:space="preserve">expired</w:t>
            </w:r>
          </w:p>
        </w:tc>
        <w:tc>
          <w:tcPr>
            <w:tcW w:type="dxa" w:w="6480"/>
          </w:tcPr>
          <w:p>
            <w:pPr>
              <w:spacing w:after="0"/>
            </w:pPr>
            <w:r>
              <w:t xml:space="preserve">訪問が過ぎている</w:t>
            </w:r>
          </w:p>
        </w:tc>
      </w:tr>
      <w:tr>
        <w:trPr>
          <w:cantSplit/>
        </w:trPr>
        <w:tc>
          <w:tcPr>
            <w:tcW w:type="dxa" w:w="2880"/>
          </w:tcPr>
          <w:p>
            <w:pPr>
              <w:spacing w:after="0"/>
            </w:pPr>
            <w:r>
              <w:rPr>
                <w:rFonts w:ascii="Consolas" w:cs="Consolas" w:eastAsia="Consolas" w:hAnsi="Consolas"/>
                <w:sz w:val="20"/>
                <w:szCs w:val="20"/>
                <w:shd w:fill="F5F5F7" w:val="clear"/>
              </w:rPr>
              <w:t xml:space="preserve">cancelled</w:t>
            </w:r>
          </w:p>
        </w:tc>
        <w:tc>
          <w:tcPr>
            <w:tcW w:type="dxa" w:w="6480"/>
          </w:tcPr>
          <w:p>
            <w:pPr>
              <w:spacing w:after="0"/>
            </w:pPr>
            <w:r>
              <w:t xml:space="preserve">訪問またはバッジが取り消された。自社システムからのコードをまだ待っているバッジもここに入る</w:t>
            </w:r>
          </w:p>
        </w:tc>
      </w:tr>
      <w:tr>
        <w:trPr>
          <w:cantSplit/>
        </w:trPr>
        <w:tc>
          <w:tcPr>
            <w:tcW w:type="dxa" w:w="2880"/>
          </w:tcPr>
          <w:p>
            <w:pPr>
              <w:spacing w:after="0"/>
            </w:pPr>
            <w:r>
              <w:rPr>
                <w:rFonts w:ascii="Consolas" w:cs="Consolas" w:eastAsia="Consolas" w:hAnsi="Consolas"/>
                <w:sz w:val="20"/>
                <w:szCs w:val="20"/>
                <w:shd w:fill="F5F5F7" w:val="clear"/>
              </w:rPr>
              <w:t xml:space="preserve">rejected</w:t>
            </w:r>
          </w:p>
        </w:tc>
        <w:tc>
          <w:tcPr>
            <w:tcW w:type="dxa" w:w="6480"/>
          </w:tcPr>
          <w:p>
            <w:pPr>
              <w:spacing w:after="0"/>
            </w:pPr>
            <w:r>
              <w:t xml:space="preserve">承認者がこの来訪者を却下した</w:t>
            </w:r>
          </w:p>
        </w:tc>
      </w:tr>
      <w:tr>
        <w:trPr>
          <w:cantSplit/>
        </w:trPr>
        <w:tc>
          <w:tcPr>
            <w:tcW w:type="dxa" w:w="2880"/>
          </w:tcPr>
          <w:p>
            <w:pPr>
              <w:spacing w:after="0"/>
            </w:pPr>
            <w:r>
              <w:rPr>
                <w:rFonts w:ascii="Consolas" w:cs="Consolas" w:eastAsia="Consolas" w:hAnsi="Consolas"/>
                <w:sz w:val="20"/>
                <w:szCs w:val="20"/>
                <w:shd w:fill="F5F5F7" w:val="clear"/>
              </w:rPr>
              <w:t xml:space="preserve">waitingForApproval</w:t>
            </w:r>
          </w:p>
        </w:tc>
        <w:tc>
          <w:tcPr>
            <w:tcW w:type="dxa" w:w="6480"/>
          </w:tcPr>
          <w:p>
            <w:pPr>
              <w:spacing w:after="0"/>
            </w:pPr>
            <w:r>
              <w:t xml:space="preserve">まだ誰も承認していない</w:t>
            </w:r>
          </w:p>
        </w:tc>
      </w:tr>
      <w:tr>
        <w:trPr>
          <w:cantSplit/>
        </w:trPr>
        <w:tc>
          <w:tcPr>
            <w:tcW w:type="dxa" w:w="2880"/>
          </w:tcPr>
          <w:p>
            <w:pPr>
              <w:spacing w:after="0"/>
            </w:pPr>
            <w:r>
              <w:rPr>
                <w:rFonts w:ascii="Consolas" w:cs="Consolas" w:eastAsia="Consolas" w:hAnsi="Consolas"/>
                <w:sz w:val="20"/>
                <w:szCs w:val="20"/>
                <w:shd w:fill="F5F5F7" w:val="clear"/>
              </w:rPr>
              <w:t xml:space="preserve">wrongLocation</w:t>
            </w:r>
          </w:p>
        </w:tc>
        <w:tc>
          <w:tcPr>
            <w:tcW w:type="dxa" w:w="6480"/>
          </w:tcPr>
          <w:p>
            <w:pPr>
              <w:spacing w:after="0"/>
            </w:pPr>
            <w:r>
              <w:t xml:space="preserve">実在する有効なバッジ — ただし別の建物のもの</w:t>
            </w:r>
          </w:p>
        </w:tc>
      </w:tr>
      <w:tr>
        <w:trPr>
          <w:cantSplit/>
        </w:trPr>
        <w:tc>
          <w:tcPr>
            <w:tcW w:type="dxa" w:w="2880"/>
          </w:tcPr>
          <w:p>
            <w:pPr>
              <w:spacing w:after="0"/>
            </w:pPr>
            <w:r>
              <w:rPr>
                <w:rFonts w:ascii="Consolas" w:cs="Consolas" w:eastAsia="Consolas" w:hAnsi="Consolas"/>
                <w:sz w:val="20"/>
                <w:szCs w:val="20"/>
                <w:shd w:fill="F5F5F7" w:val="clear"/>
              </w:rPr>
              <w:t xml:space="preserve">alreadyCheckedOut</w:t>
            </w:r>
          </w:p>
        </w:tc>
        <w:tc>
          <w:tcPr>
            <w:tcW w:type="dxa" w:w="6480"/>
          </w:tcPr>
          <w:p>
            <w:pPr>
              <w:spacing w:after="0"/>
            </w:pPr>
            <w:r>
              <w:t xml:space="preserve">この来訪者はすでに退館している</w:t>
            </w:r>
          </w:p>
        </w:tc>
      </w:tr>
      <w:tr>
        <w:trPr>
          <w:cantSplit/>
        </w:trPr>
        <w:tc>
          <w:tcPr>
            <w:tcW w:type="dxa" w:w="2880"/>
          </w:tcPr>
          <w:p>
            <w:pPr>
              <w:spacing w:after="0"/>
            </w:pPr>
            <w:r>
              <w:rPr>
                <w:rFonts w:ascii="Consolas" w:cs="Consolas" w:eastAsia="Consolas" w:hAnsi="Consolas"/>
                <w:sz w:val="20"/>
                <w:szCs w:val="20"/>
                <w:shd w:fill="F5F5F7" w:val="clear"/>
              </w:rPr>
              <w:t xml:space="preserve">notFound</w:t>
            </w:r>
          </w:p>
        </w:tc>
        <w:tc>
          <w:tcPr>
            <w:tcW w:type="dxa" w:w="6480"/>
          </w:tcPr>
          <w:p>
            <w:pPr>
              <w:spacing w:after="0"/>
            </w:pPr>
            <w:r>
              <w:t xml:space="preserve">一致するものがない</w:t>
            </w:r>
          </w:p>
        </w:tc>
      </w:tr>
    </w:tbl>
    <w:p>
      <w:pPr>
        <w:spacing w:after="0"/>
      </w:pPr>
    </w:p>
    <w:p>
      <w:pPr>
        <w:spacing w:after="160"/>
      </w:pPr>
      <w:r>
        <w:t xml:space="preserve">あわせて </w:t>
      </w:r>
      <w:r>
        <w:rPr>
          <w:rFonts w:ascii="Consolas" w:cs="Consolas" w:eastAsia="Consolas" w:hAnsi="Consolas"/>
          <w:sz w:val="20"/>
          <w:szCs w:val="20"/>
          <w:shd w:fill="F5F5F7" w:val="clear"/>
        </w:rPr>
        <w:t xml:space="preserve">isGranted</w:t>
      </w:r>
      <w:r>
        <w:t xml:space="preserve"> が返ります。バリアが実際に従うのはこの項目です。コードの背後にある来訪者とバッジも
返るので、ゲート脇の画面にコードではなく氏名を表示できます。</w:t>
      </w:r>
    </w:p>
    <w:p>
      <w:pPr>
        <w:spacing w:after="160"/>
      </w:pPr>
      <w:r>
        <w:rPr>
          <w:b/>
          <w:bCs/>
        </w:rPr>
        <w:t xml:space="preserve">拒否された読み取りも 200 です:</w:t>
      </w:r>
      <w:r>
        <w:t xml:space="preserve">
期限切れ、取り消し済み、未知のパスは、</w:t>
      </w:r>
      <w:r>
        <w:rPr>
          <w:rFonts w:ascii="Consolas" w:cs="Consolas" w:eastAsia="Consolas" w:hAnsi="Consolas"/>
          <w:sz w:val="20"/>
          <w:szCs w:val="20"/>
          <w:shd w:fill="F5F5F7" w:val="clear"/>
        </w:rPr>
        <w:t xml:space="preserve">isGranted</w:t>
      </w:r>
      <w:r>
        <w:t xml:space="preserve"> が false で理由が </w:t>
      </w:r>
      <w:r>
        <w:rPr>
          <w:rFonts w:ascii="Consolas" w:cs="Consolas" w:eastAsia="Consolas" w:hAnsi="Consolas"/>
          <w:sz w:val="20"/>
          <w:szCs w:val="20"/>
          <w:shd w:fill="F5F5F7" w:val="clear"/>
        </w:rPr>
        <w:t xml:space="preserve">verify</w:t>
      </w:r>
      <w:r>
        <w:t xml:space="preserve"> に入った、通常の成功応答として
返ります。</w:t>
      </w:r>
      <w:r>
        <w:rPr>
          <w:i/>
          <w:iCs/>
        </w:rPr>
        <w:t xml:space="preserve">呼び出しが成功したらバリアを開ける</w:t>
      </w:r>
      <w:r>
        <w:t xml:space="preserve"> と書いたリーダーは、そのすべてを通してしまいます。
HTTP のステータスは他と同じ意味のままです — 400 は不正なリクエスト、401 はトークンの誤り、
403 はスコープ不足 — ただし判定は本文の中にあります。</w:t>
      </w:r>
    </w:p>
    <w:p>
      <w:pPr>
        <w:pStyle w:val="Heading2"/>
      </w:pPr>
      <w:r>
        <w:t xml:space="preserve">何が記録されたか</w:t>
      </w:r>
    </w:p>
    <w:p>
      <w:pPr>
        <w:spacing w:after="160"/>
      </w:pPr>
      <w:r>
        <w:t xml:space="preserve">チェックインとチェックアウトは判定とあわせて </w:t>
      </w:r>
      <w:r>
        <w:rPr>
          <w:rFonts w:ascii="Consolas" w:cs="Consolas" w:eastAsia="Consolas" w:hAnsi="Consolas"/>
          <w:sz w:val="20"/>
          <w:szCs w:val="20"/>
          <w:shd w:fill="F5F5F7" w:val="clear"/>
        </w:rPr>
        <w:t xml:space="preserve">action</w:t>
      </w:r>
      <w:r>
        <w:t xml:space="preserve"> を返し、実際に何が書き込まれたかを示します。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695"/>
        <w:gridCol w:w="6665"/>
      </w:tblGrid>
      <w:tr>
        <w:trPr>
          <w:cantSplit/>
          <w:tblHeader/>
        </w:trPr>
        <w:tc>
          <w:tcPr>
            <w:tcW w:type="dxa" w:w="2695"/>
            <w:shd w:fill="F5F5F7" w:val="clear"/>
          </w:tcPr>
          <w:p>
            <w:pPr>
              <w:spacing w:after="0"/>
            </w:pPr>
            <w:r>
              <w:rPr>
                <w:rFonts w:ascii="Consolas" w:cs="Consolas" w:eastAsia="Consolas" w:hAnsi="Consolas"/>
                <w:sz w:val="20"/>
                <w:szCs w:val="20"/>
                <w:shd w:fill="F5F5F7" w:val="clear"/>
              </w:rPr>
              <w:t xml:space="preserve">action</w:t>
            </w:r>
          </w:p>
        </w:tc>
        <w:tc>
          <w:tcPr>
            <w:tcW w:type="dxa" w:w="6665"/>
            <w:shd w:fill="F5F5F7" w:val="clear"/>
          </w:tcPr>
          <w:p>
            <w:pPr>
              <w:spacing w:after="0"/>
            </w:pPr>
            <w:r>
              <w:rPr>
                <w:b/>
                <w:bCs/>
              </w:rPr>
              <w:t xml:space="preserve">返る場面</w:t>
            </w:r>
          </w:p>
        </w:tc>
      </w:tr>
      <w:tr>
        <w:trPr>
          <w:cantSplit/>
        </w:trPr>
        <w:tc>
          <w:tcPr>
            <w:tcW w:type="dxa" w:w="2695"/>
          </w:tcPr>
          <w:p>
            <w:pPr>
              <w:spacing w:after="0"/>
            </w:pPr>
            <w:r>
              <w:rPr>
                <w:rFonts w:ascii="Consolas" w:cs="Consolas" w:eastAsia="Consolas" w:hAnsi="Consolas"/>
                <w:sz w:val="20"/>
                <w:szCs w:val="20"/>
                <w:shd w:fill="F5F5F7" w:val="clear"/>
              </w:rPr>
              <w:t xml:space="preserve">checkedIn</w:t>
            </w:r>
          </w:p>
        </w:tc>
        <w:tc>
          <w:tcPr>
            <w:tcW w:type="dxa" w:w="6665"/>
          </w:tcPr>
          <w:p>
            <w:pPr>
              <w:spacing w:after="0"/>
            </w:pPr>
            <w:r>
              <w:t xml:space="preserve">最初の来訪 — バッジが </w:t>
            </w:r>
            <w:r>
              <w:rPr>
                <w:i/>
                <w:iCs/>
              </w:rPr>
              <w:t xml:space="preserve">訪問中</w:t>
            </w:r>
            <w:r>
              <w:t xml:space="preserve"> になる</w:t>
            </w:r>
          </w:p>
        </w:tc>
      </w:tr>
      <w:tr>
        <w:trPr>
          <w:cantSplit/>
        </w:trPr>
        <w:tc>
          <w:tcPr>
            <w:tcW w:type="dxa" w:w="2695"/>
          </w:tcPr>
          <w:p>
            <w:pPr>
              <w:spacing w:after="0"/>
            </w:pPr>
            <w:r>
              <w:rPr>
                <w:rFonts w:ascii="Consolas" w:cs="Consolas" w:eastAsia="Consolas" w:hAnsi="Consolas"/>
                <w:sz w:val="20"/>
                <w:szCs w:val="20"/>
                <w:shd w:fill="F5F5F7" w:val="clear"/>
              </w:rPr>
              <w:t xml:space="preserve">alreadyCheckedIn</w:t>
            </w:r>
          </w:p>
        </w:tc>
        <w:tc>
          <w:tcPr>
            <w:tcW w:type="dxa" w:w="6665"/>
          </w:tcPr>
          <w:p>
            <w:pPr>
              <w:spacing w:after="0"/>
            </w:pPr>
            <w:r>
              <w:t xml:space="preserve">すでに館内にいた。何も書き込まれていない</w:t>
            </w:r>
          </w:p>
        </w:tc>
      </w:tr>
      <w:tr>
        <w:trPr>
          <w:cantSplit/>
        </w:trPr>
        <w:tc>
          <w:tcPr>
            <w:tcW w:type="dxa" w:w="2695"/>
          </w:tcPr>
          <w:p>
            <w:pPr>
              <w:spacing w:after="0"/>
            </w:pPr>
            <w:r>
              <w:rPr>
                <w:rFonts w:ascii="Consolas" w:cs="Consolas" w:eastAsia="Consolas" w:hAnsi="Consolas"/>
                <w:sz w:val="20"/>
                <w:szCs w:val="20"/>
                <w:shd w:fill="F5F5F7" w:val="clear"/>
              </w:rPr>
              <w:t xml:space="preserve">reCheckedIn</w:t>
            </w:r>
          </w:p>
        </w:tc>
        <w:tc>
          <w:tcPr>
            <w:tcW w:type="dxa" w:w="6665"/>
          </w:tcPr>
          <w:p>
            <w:pPr>
              <w:spacing w:after="0"/>
            </w:pPr>
            <w:r>
              <w:t xml:space="preserve">退館したあと戻ってきた。チェックアウトが取り消された</w:t>
            </w:r>
          </w:p>
        </w:tc>
      </w:tr>
      <w:tr>
        <w:trPr>
          <w:cantSplit/>
        </w:trPr>
        <w:tc>
          <w:tcPr>
            <w:tcW w:type="dxa" w:w="2695"/>
          </w:tcPr>
          <w:p>
            <w:pPr>
              <w:spacing w:after="0"/>
            </w:pPr>
            <w:r>
              <w:rPr>
                <w:rFonts w:ascii="Consolas" w:cs="Consolas" w:eastAsia="Consolas" w:hAnsi="Consolas"/>
                <w:sz w:val="20"/>
                <w:szCs w:val="20"/>
                <w:shd w:fill="F5F5F7" w:val="clear"/>
              </w:rPr>
              <w:t xml:space="preserve">checkedOut</w:t>
            </w:r>
          </w:p>
        </w:tc>
        <w:tc>
          <w:tcPr>
            <w:tcW w:type="dxa" w:w="6665"/>
          </w:tcPr>
          <w:p>
            <w:pPr>
              <w:spacing w:after="0"/>
            </w:pPr>
            <w:r>
              <w:t xml:space="preserve">バッジが </w:t>
            </w:r>
            <w:r>
              <w:rPr>
                <w:i/>
                <w:iCs/>
              </w:rPr>
              <w:t xml:space="preserve">退場</w:t>
            </w:r>
            <w:r>
              <w:t xml:space="preserve"> になる</w:t>
            </w:r>
          </w:p>
        </w:tc>
      </w:tr>
      <w:tr>
        <w:trPr>
          <w:cantSplit/>
        </w:trPr>
        <w:tc>
          <w:tcPr>
            <w:tcW w:type="dxa" w:w="2695"/>
          </w:tcPr>
          <w:p>
            <w:pPr>
              <w:spacing w:after="0"/>
            </w:pPr>
            <w:r>
              <w:rPr>
                <w:rFonts w:ascii="Consolas" w:cs="Consolas" w:eastAsia="Consolas" w:hAnsi="Consolas"/>
                <w:sz w:val="20"/>
                <w:szCs w:val="20"/>
                <w:shd w:fill="F5F5F7" w:val="clear"/>
              </w:rPr>
              <w:t xml:space="preserve">alreadyCheckedOut</w:t>
            </w:r>
          </w:p>
        </w:tc>
        <w:tc>
          <w:tcPr>
            <w:tcW w:type="dxa" w:w="6665"/>
          </w:tcPr>
          <w:p>
            <w:pPr>
              <w:spacing w:after="0"/>
            </w:pPr>
            <w:r>
              <w:t xml:space="preserve">すでに記録済み。退館時刻はそのまま</w:t>
            </w:r>
          </w:p>
        </w:tc>
      </w:tr>
      <w:tr>
        <w:trPr>
          <w:cantSplit/>
        </w:trPr>
        <w:tc>
          <w:tcPr>
            <w:tcW w:type="dxa" w:w="2695"/>
          </w:tcPr>
          <w:p>
            <w:pPr>
              <w:spacing w:after="0"/>
            </w:pPr>
            <w:r>
              <w:rPr>
                <w:rFonts w:ascii="Consolas" w:cs="Consolas" w:eastAsia="Consolas" w:hAnsi="Consolas"/>
                <w:sz w:val="20"/>
                <w:szCs w:val="20"/>
                <w:shd w:fill="F5F5F7" w:val="clear"/>
              </w:rPr>
              <w:t xml:space="preserve">none</w:t>
            </w:r>
          </w:p>
        </w:tc>
        <w:tc>
          <w:tcPr>
            <w:tcW w:type="dxa" w:w="6665"/>
          </w:tcPr>
          <w:p>
            <w:pPr>
              <w:spacing w:after="0"/>
            </w:pPr>
            <w:r>
              <w:t xml:space="preserve">何も記録されていない — 拒否された読み取り、長期バッジ、またはチェックインしていない人の退館</w:t>
            </w:r>
          </w:p>
        </w:tc>
      </w:tr>
    </w:tbl>
    <w:p>
      <w:pPr>
        <w:spacing w:after="0"/>
      </w:pPr>
    </w:p>
    <w:p>
      <w:pPr>
        <w:spacing w:after="160"/>
      </w:pPr>
      <w:r>
        <w:rPr>
          <w:b/>
          <w:bCs/>
        </w:rPr>
        <w:t xml:space="preserve">再入館が単なるチェックインではない理由:</w:t>
      </w:r>
      <w:r>
        <w:t xml:space="preserve">
昼食に出た来訪者は、戻るときに同じバッジをもう一度読み取ります。それを新しい来訪として記録すると、
記録上の到着時刻 — 訪問レポートと滞在超過の判定がどちらもここから計算します — が動いてしまい、
さらに Wi-Fi パスワードが再生成されて、手元のバッジに印字されているものが使えなくなります。そのため、
館内にいるあいだの 2 回目の読み取りは意図的に何も書き込まず、</w:t>
      </w:r>
      <w:r>
        <w:rPr>
          <w:rFonts w:ascii="Consolas" w:cs="Consolas" w:eastAsia="Consolas" w:hAnsi="Consolas"/>
          <w:sz w:val="20"/>
          <w:szCs w:val="20"/>
          <w:shd w:fill="F5F5F7" w:val="clear"/>
        </w:rPr>
        <w:t xml:space="preserve">alreadyCheckedIn</w:t>
      </w:r>
      <w:r>
        <w:t xml:space="preserve"> として返ります。</w:t>
      </w:r>
    </w:p>
    <w:p>
      <w:pPr>
        <w:pStyle w:val="Heading2"/>
      </w:pPr>
      <w:r>
        <w:t xml:space="preserve">再入館・退館・長期バッジ</w:t>
      </w:r>
    </w:p>
    <w:p>
      <w:pPr>
        <w:spacing w:after="160"/>
      </w:pPr>
      <w:r>
        <w:t xml:space="preserve">ゲート側の処理を書く前に知っておきたい挙動が 2 つあります。</w:t>
      </w:r>
    </w:p>
    <w:p>
      <w:pPr>
        <w:pStyle w:val="ListParagraph"/>
        <w:numPr>
          <w:ilvl w:val="0"/>
          <w:numId w:val="1"/>
        </w:numPr>
        <w:spacing w:after="80"/>
      </w:pPr>
      <w:r>
        <w:rPr>
          <w:b/>
          <w:bCs/>
        </w:rPr>
        <w:t xml:space="preserve">退館は入館より緩やかです。</w:t>
      </w:r>
      <w:r>
        <w:t xml:space="preserve"> チェックアウトは解決できるバッジをすべて受け付けます。期限切れのものも
含めてです。会議のあいだにパスが切れたからといって、館内に閉じ込められる人が出ないようにするためです。
退館が記録されるのは実際にチェックインした人だけで、していない人にはゲートは開きますが </w:t>
      </w:r>
      <w:r>
        <w:rPr>
          <w:rFonts w:ascii="Consolas" w:cs="Consolas" w:eastAsia="Consolas" w:hAnsi="Consolas"/>
          <w:sz w:val="20"/>
          <w:szCs w:val="20"/>
          <w:shd w:fill="F5F5F7" w:val="clear"/>
        </w:rPr>
        <w:t xml:space="preserve">action</w:t>
      </w:r>
      <w:r>
        <w:t xml:space="preserve"> は
</w:t>
      </w:r>
      <w:r>
        <w:rPr>
          <w:rFonts w:ascii="Consolas" w:cs="Consolas" w:eastAsia="Consolas" w:hAnsi="Consolas"/>
          <w:sz w:val="20"/>
          <w:szCs w:val="20"/>
          <w:shd w:fill="F5F5F7" w:val="clear"/>
        </w:rPr>
        <w:t xml:space="preserve">none</w:t>
      </w:r>
      <w:r>
        <w:t xml:space="preserve"> になります。存在しなかった訪問を作り出さないためです。</w:t>
      </w:r>
    </w:p>
    <w:p>
      <w:pPr>
        <w:pStyle w:val="ListParagraph"/>
        <w:numPr>
          <w:ilvl w:val="0"/>
          <w:numId w:val="1"/>
        </w:numPr>
        <w:spacing w:after="80"/>
      </w:pPr>
      <w:r>
        <w:rPr>
          <w:b/>
          <w:bCs/>
        </w:rPr>
        <w:t xml:space="preserve">退館後に戻ってきた人は再入館できます。</w:t>
      </w:r>
      <w:r>
        <w:t xml:space="preserve"> ただしその訪問がその建物を含んでいる場合に限ります。照会は
</w:t>
      </w:r>
      <w:r>
        <w:rPr>
          <w:rFonts w:ascii="Consolas" w:cs="Consolas" w:eastAsia="Consolas" w:hAnsi="Consolas"/>
          <w:sz w:val="20"/>
          <w:szCs w:val="20"/>
          <w:shd w:fill="F5F5F7" w:val="clear"/>
        </w:rPr>
        <w:t xml:space="preserve">alreadyCheckedOut</w:t>
      </w:r>
      <w:r>
        <w:t xml:space="preserve"> を返して拒否し、同じコードでのチェックインは訪問を開き直します。2 つの呼び出しが
意図的に食い違う唯一の場所であり、ゲートが照会の答えで自分で判断するのではなくチェックインを呼ぶべき
理由でもあります。</w:t>
      </w:r>
    </w:p>
    <w:p>
      <w:pPr>
        <w:spacing w:after="160"/>
      </w:pPr>
      <w:r>
        <w:t xml:space="preserve">毎週のように訪れる人が持つ長期バッジには開くべき訪問がないので、</w:t>
      </w:r>
      <w:r>
        <w:rPr>
          <w:rFonts w:ascii="Consolas" w:cs="Consolas" w:eastAsia="Consolas" w:hAnsi="Consolas"/>
          <w:sz w:val="20"/>
          <w:szCs w:val="20"/>
          <w:shd w:fill="F5F5F7" w:val="clear"/>
        </w:rPr>
        <w:t xml:space="preserve">action</w:t>
      </w:r>
      <w:r>
        <w:t xml:space="preserve"> は常に </w:t>
      </w:r>
      <w:r>
        <w:rPr>
          <w:rFonts w:ascii="Consolas" w:cs="Consolas" w:eastAsia="Consolas" w:hAnsi="Consolas"/>
          <w:sz w:val="20"/>
          <w:szCs w:val="20"/>
          <w:shd w:fill="F5F5F7" w:val="clear"/>
        </w:rPr>
        <w:t xml:space="preserve">none</w:t>
      </w:r>
      <w:r>
        <w:t xml:space="preserve"> です。有効なもの
であればゲートは開き、それがこのバッジの目的です。長期バッジには
</w:t>
      </w:r>
      <w:hyperlink w:history="1" r:id="rIdkajtz_tcq0fqhpdxubw07">
        <w:r>
          <w:rPr>
            <w:rStyle w:val="Hyperlink"/>
          </w:rPr>
          <w:t xml:space="preserve">専用のエンドポイント</w:t>
        </w:r>
      </w:hyperlink>
      <w:r>
        <w:t xml:space="preserve">
があり、有効化と無効化の操作で、人を削除せずにパスだけを止められます。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wg7p9atcqo_jl9ybwupy9" Type="http://schemas.openxmlformats.org/officeDocument/2006/relationships/hyperlink" Target="https://offision.com/help/ja/integrations/what-the-visitor-badge-api-answers/" TargetMode="External"/><Relationship Id="rIdypygyxygm_kr4lfxrnhyw" Type="http://schemas.openxmlformats.org/officeDocument/2006/relationships/hyperlink" Target="../verify-visitor-badges-with-your-own-system/" TargetMode="External"/><Relationship Id="rIdkajtz_tcq0fqhpdxubw07" Type="http://schemas.openxmlformats.org/officeDocument/2006/relationships/hyperlink" Target="/ja/external-api/#tag/visitormanagement/GET/api/external/visitor-management/visitor-regular-badge"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来訪者バッジ API が返すもの</dc:title>
  <dc:creator>Offision</dc:creator>
  <cp:lastModifiedBy>Un-named</cp:lastModifiedBy>
  <cp:revision>1</cp:revision>
  <dcterms:created xsi:type="dcterms:W3CDTF">2026-09-08T10:28:20.512Z</dcterms:created>
  <dcterms:modified xsi:type="dcterms:W3CDTF">2026-09-08T10:28:20.512Z</dcterms:modified>
</cp:coreProperties>
</file>

<file path=docProps/custom.xml><?xml version="1.0" encoding="utf-8"?>
<Properties xmlns="http://schemas.openxmlformats.org/officeDocument/2006/custom-properties" xmlns:vt="http://schemas.openxmlformats.org/officeDocument/2006/docPropsVTypes"/>
</file>