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デジタル名刺の設定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マーケットプレイスのデジタル名刺ダイアログにある全項目 —— 会社の 1 行、スタッフが変更できる範囲を決める 11 個のスイッチ、2 つの共有チャネル —— の役割と変更の目安。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2026-08-26</w:t>
      </w:r>
      <w:r>
        <w:rPr>
          <w:color w:val="6E6E73"/>
          <w:sz w:val="18"/>
          <w:szCs w:val="18"/>
        </w:rPr>
        <w:t xml:space="preserve">   ·   </w:t>
      </w:r>
      <w:hyperlink w:history="1" r:id="rIdbndd2jwgshpjx68qdxzzm">
        <w:r>
          <w:rPr>
            <w:rStyle w:val="Hyperlink"/>
            <w:color w:val="6E6E73"/>
            <w:sz w:val="18"/>
            <w:szCs w:val="18"/>
          </w:rPr>
          <w:t xml:space="preserve">https://offision.com/help/ja/integrations/name-card-settings-reference/</w:t>
        </w:r>
      </w:hyperlink>
    </w:p>
    <w:p>
      <w:pPr>
        <w:spacing w:after="160"/>
      </w:pPr>
      <w:r>
        <w:rPr>
          <w:b/>
          <w:bCs/>
        </w:rPr>
        <w:t xml:space="preserve">システム連携</w:t>
      </w:r>
      <w:r>
        <w:t xml:space="preserve"> › </w:t>
      </w:r>
      <w:r>
        <w:rPr>
          <w:b/>
          <w:bCs/>
        </w:rPr>
        <w:t xml:space="preserve">マーケットプレイス</w:t>
      </w:r>
      <w:r>
        <w:t xml:space="preserve">の</w:t>
      </w:r>
      <w:r>
        <w:rPr>
          <w:b/>
          <w:bCs/>
        </w:rPr>
        <w:t xml:space="preserve">デジタル名刺</w:t>
      </w:r>
      <w:r>
        <w:t xml:space="preserve">タイルはダイアログを 1 つ
開きます。スタッフの名刺について会社が決めることは、すべてこの中にあります。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marketplace/apps (システム連携)</w:t>
      </w:r>
    </w:p>
    <w:p>
      <w:pPr>
        <w:pStyle w:val="Heading2"/>
      </w:pPr>
      <w:r>
        <w:t xml:space="preserve">有効化と無効化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721"/>
        <w:gridCol w:w="4088"/>
        <w:gridCol w:w="3550"/>
      </w:tblGrid>
      <w:tr>
        <w:trPr>
          <w:cantSplit/>
          <w:tblHeader/>
        </w:trPr>
        <w:tc>
          <w:tcPr>
            <w:tcW w:type="dxa" w:w="172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408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355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変更するとき</w:t>
            </w:r>
          </w:p>
        </w:tc>
      </w:tr>
      <w:tr>
        <w:trPr>
          <w:cantSplit/>
        </w:trPr>
        <w:tc>
          <w:tcPr>
            <w:tcW w:type="dxa" w:w="1721"/>
          </w:tcPr>
          <w:p>
            <w:pPr>
              <w:spacing w:after="0"/>
            </w:pPr>
            <w:r>
              <w:rPr>
                <w:b/>
                <w:bCs/>
              </w:rPr>
              <w:t xml:space="preserve">デジタル名刺を有効にする</w:t>
            </w:r>
          </w:p>
        </w:tc>
        <w:tc>
          <w:tcPr>
            <w:tcW w:type="dxa" w:w="4088"/>
          </w:tcPr>
          <w:p>
            <w:pPr>
              <w:spacing w:after="0"/>
            </w:pPr>
            <w:r>
              <w:t xml:space="preserve">全スタッフに名刺を公開できる状態を与える。公開そのものは行わない</w:t>
            </w:r>
          </w:p>
        </w:tc>
        <w:tc>
          <w:tcPr>
            <w:tcW w:type="dxa" w:w="3550"/>
          </w:tcPr>
          <w:p>
            <w:pPr>
              <w:spacing w:after="0"/>
            </w:pPr>
            <w:r>
              <w:t xml:space="preserve">会社としてこの機能を導入するとき、一度だけ</w:t>
            </w:r>
          </w:p>
        </w:tc>
      </w:tr>
      <w:tr>
        <w:trPr>
          <w:cantSplit/>
        </w:trPr>
        <w:tc>
          <w:tcPr>
            <w:tcW w:type="dxa" w:w="1721"/>
          </w:tcPr>
          <w:p>
            <w:pPr>
              <w:spacing w:after="0"/>
            </w:pPr>
            <w:r>
              <w:rPr>
                <w:b/>
                <w:bCs/>
              </w:rPr>
              <w:t xml:space="preserve">機能を無効にする</w:t>
            </w:r>
          </w:p>
        </w:tc>
        <w:tc>
          <w:tcPr>
            <w:tcW w:type="dxa" w:w="4088"/>
          </w:tcPr>
          <w:p>
            <w:pPr>
              <w:spacing w:after="0"/>
            </w:pPr>
            <w:r>
              <w:t xml:space="preserve">公開中の名刺をすべて一度に停止する。リンクは開かなくなるが、各自の設定は残る</w:t>
            </w:r>
          </w:p>
        </w:tc>
        <w:tc>
          <w:tcPr>
            <w:tcW w:type="dxa" w:w="3550"/>
          </w:tcPr>
          <w:p>
            <w:pPr>
              <w:spacing w:after="0"/>
            </w:pPr>
            <w:r>
              <w:t xml:space="preserve">機能をやめるとき、または会社の 1 行が誤っているあいだ止めるとき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以下の設定は機能が有効なあいだだけ表示されます。無効のときは説明とボタンだけです。</w:t>
      </w:r>
    </w:p>
    <w:p>
      <w:pPr>
        <w:pStyle w:val="Heading2"/>
      </w:pPr>
      <w:r>
        <w:t xml:space="preserve">会社情報</w:t>
      </w:r>
    </w:p>
    <w:p>
      <w:pPr>
        <w:spacing w:after="160"/>
      </w:pPr>
      <w:r>
        <w:t xml:space="preserve">会社全体で 1 行、すべての名刺に印字されます。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276"/>
        <w:gridCol w:w="4680"/>
        <w:gridCol w:w="3404"/>
      </w:tblGrid>
      <w:tr>
        <w:trPr>
          <w:cantSplit/>
          <w:tblHeader/>
        </w:trPr>
        <w:tc>
          <w:tcPr>
            <w:tcW w:type="dxa" w:w="127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46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340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変更するとき</w:t>
            </w:r>
          </w:p>
        </w:tc>
      </w:tr>
      <w:tr>
        <w:trPr>
          <w:cantSplit/>
        </w:trPr>
        <w:tc>
          <w:tcPr>
            <w:tcW w:type="dxa" w:w="1276"/>
          </w:tcPr>
          <w:p>
            <w:pPr>
              <w:spacing w:after="0"/>
            </w:pPr>
            <w:r>
              <w:rPr>
                <w:b/>
                <w:bCs/>
              </w:rPr>
              <w:t xml:space="preserve">会社住所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すべての名刺に印字される事務所の住所。名刺では「Office」の行として地図にリンクする</w:t>
            </w:r>
          </w:p>
        </w:tc>
        <w:tc>
          <w:tcPr>
            <w:tcW w:type="dxa" w:w="3404"/>
          </w:tcPr>
          <w:p>
            <w:pPr>
              <w:spacing w:after="0"/>
            </w:pPr>
            <w:r>
              <w:t xml:space="preserve">会社が移転したとき、または拠点ではなく本社を載せたいとき</w:t>
            </w:r>
          </w:p>
        </w:tc>
      </w:tr>
      <w:tr>
        <w:trPr>
          <w:cantSplit/>
        </w:trPr>
        <w:tc>
          <w:tcPr>
            <w:tcW w:type="dxa" w:w="1276"/>
          </w:tcPr>
          <w:p>
            <w:pPr>
              <w:spacing w:after="0"/>
            </w:pPr>
            <w:r>
              <w:rPr>
                <w:b/>
                <w:bCs/>
              </w:rPr>
              <w:t xml:space="preserve">会社ウェブサイト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名刺の「Website」の行が指す先</w:t>
            </w:r>
          </w:p>
        </w:tc>
        <w:tc>
          <w:tcPr>
            <w:tcW w:type="dxa" w:w="3404"/>
          </w:tcPr>
          <w:p>
            <w:pPr>
              <w:spacing w:after="0"/>
            </w:pPr>
            <w:r>
              <w:t xml:space="preserve">ブランド変更、または名刺を読み取った人向けのページを用意したとき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どちらも初期値は空で、空の項目は名刺に表示されません。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company-name-card-company-info-ja" descr="会社情報。会社住所と会社ウェブサイトが入る。" title="会社情報。会社住所と会社ウェブサイトが入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会社情報。会社住所と会社ウェブサイトが入る。</w:t>
      </w:r>
    </w:p>
    <w:p>
      <w:pPr>
        <w:pStyle w:val="Heading2"/>
      </w:pPr>
      <w:r>
        <w:t xml:space="preserve">スタッフが編集できる項目</w:t>
      </w:r>
    </w:p>
    <w:p>
      <w:pPr>
        <w:spacing w:after="160"/>
      </w:pPr>
      <w:r>
        <w:t xml:space="preserve">スイッチ 1 つが項目 1 つに対応します。オンなら本人が自分の名刺で置き換えられ、オフ
なら会社の値が使われ、入力画面では</w:t>
      </w:r>
      <w:r>
        <w:rPr>
          <w:b/>
          <w:bCs/>
        </w:rPr>
        <w:t xml:space="preserve">ロック中</w:t>
      </w:r>
      <w:r>
        <w:t xml:space="preserve">と表示されます。</w:t>
      </w:r>
    </w:p>
    <w:p>
      <w:pPr>
        <w:pStyle w:val="Heading3"/>
      </w:pPr>
      <w:r>
        <w:t xml:space="preserve">一般情報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463"/>
        <w:gridCol w:w="3949"/>
        <w:gridCol w:w="3949"/>
      </w:tblGrid>
      <w:tr>
        <w:trPr>
          <w:cantSplit/>
          <w:tblHeader/>
        </w:trPr>
        <w:tc>
          <w:tcPr>
            <w:tcW w:type="dxa" w:w="146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394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394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変更するとき</w:t>
            </w:r>
          </w:p>
        </w:tc>
      </w:tr>
      <w:tr>
        <w:trPr>
          <w:cantSplit/>
        </w:trPr>
        <w:tc>
          <w:tcPr>
            <w:tcW w:type="dxa" w:w="1463"/>
          </w:tcPr>
          <w:p>
            <w:pPr>
              <w:spacing w:after="0"/>
            </w:pPr>
            <w:r>
              <w:rPr>
                <w:b/>
                <w:bCs/>
              </w:rPr>
              <w:t xml:space="preserve">会社名</w:t>
            </w:r>
          </w:p>
        </w:tc>
        <w:tc>
          <w:tcPr>
            <w:tcW w:type="dxa" w:w="3949"/>
          </w:tcPr>
          <w:p>
            <w:pPr>
              <w:spacing w:after="0"/>
            </w:pPr>
            <w:r>
              <w:t xml:space="preserve">アカウント名とは別の会社名を名刺に印字できるようにする</w:t>
            </w:r>
          </w:p>
        </w:tc>
        <w:tc>
          <w:tcPr>
            <w:tcW w:type="dxa" w:w="3949"/>
          </w:tcPr>
          <w:p>
            <w:pPr>
              <w:spacing w:after="0"/>
            </w:pPr>
            <w:r>
              <w:t xml:space="preserve">初期値はオフ。複数の屋号をもつグループで有効にする</w:t>
            </w:r>
          </w:p>
        </w:tc>
      </w:tr>
      <w:tr>
        <w:trPr>
          <w:cantSplit/>
        </w:trPr>
        <w:tc>
          <w:tcPr>
            <w:tcW w:type="dxa" w:w="1463"/>
          </w:tcPr>
          <w:p>
            <w:pPr>
              <w:spacing w:after="0"/>
            </w:pPr>
            <w:r>
              <w:rPr>
                <w:b/>
                <w:bCs/>
              </w:rPr>
              <w:t xml:space="preserve">住所</w:t>
            </w:r>
          </w:p>
        </w:tc>
        <w:tc>
          <w:tcPr>
            <w:tcW w:type="dxa" w:w="3949"/>
          </w:tcPr>
          <w:p>
            <w:pPr>
              <w:spacing w:after="0"/>
            </w:pPr>
            <w:r>
              <w:t xml:space="preserve">会社住所を本人の事務所の住所に置き換えられるようにする</w:t>
            </w:r>
          </w:p>
        </w:tc>
        <w:tc>
          <w:tcPr>
            <w:tcW w:type="dxa" w:w="3949"/>
          </w:tcPr>
          <w:p>
            <w:pPr>
              <w:spacing w:after="0"/>
            </w:pPr>
            <w:r>
              <w:t xml:space="preserve">複数の拠点にスタッフがいて、名刺にどこかを載せたいとき</w:t>
            </w:r>
          </w:p>
        </w:tc>
      </w:tr>
      <w:tr>
        <w:trPr>
          <w:cantSplit/>
        </w:trPr>
        <w:tc>
          <w:tcPr>
            <w:tcW w:type="dxa" w:w="1463"/>
          </w:tcPr>
          <w:p>
            <w:pPr>
              <w:spacing w:after="0"/>
            </w:pPr>
            <w:r>
              <w:rPr>
                <w:b/>
                <w:bCs/>
              </w:rPr>
              <w:t xml:space="preserve">ウェブサイト</w:t>
            </w:r>
          </w:p>
        </w:tc>
        <w:tc>
          <w:tcPr>
            <w:tcW w:type="dxa" w:w="3949"/>
          </w:tcPr>
          <w:p>
            <w:pPr>
              <w:spacing w:after="0"/>
            </w:pPr>
            <w:r>
              <w:t xml:space="preserve">ウェブサイトの行を別の場所に向けられるようにする</w:t>
            </w:r>
          </w:p>
        </w:tc>
        <w:tc>
          <w:tcPr>
            <w:tcW w:type="dxa" w:w="3949"/>
          </w:tcPr>
          <w:p>
            <w:pPr>
              <w:spacing w:after="0"/>
            </w:pPr>
            <w:r>
              <w:t xml:space="preserve">独自サイトやポートフォリオをもつチーム</w:t>
            </w:r>
          </w:p>
        </w:tc>
      </w:tr>
    </w:tbl>
    <w:p>
      <w:pPr>
        <w:spacing w:after="0"/>
      </w:pPr>
    </w:p>
    <w:p>
      <w:pPr>
        <w:pStyle w:val="Heading3"/>
      </w:pPr>
      <w:r>
        <w:t xml:space="preserve">個人情報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498"/>
        <w:gridCol w:w="3370"/>
        <w:gridCol w:w="4493"/>
      </w:tblGrid>
      <w:tr>
        <w:trPr>
          <w:cantSplit/>
          <w:tblHeader/>
        </w:trPr>
        <w:tc>
          <w:tcPr>
            <w:tcW w:type="dxa" w:w="149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337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449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変更するとき</w:t>
            </w:r>
          </w:p>
        </w:tc>
      </w:tr>
      <w:tr>
        <w:trPr>
          <w:cantSplit/>
        </w:trPr>
        <w:tc>
          <w:tcPr>
            <w:tcW w:type="dxa" w:w="1498"/>
          </w:tcPr>
          <w:p>
            <w:pPr>
              <w:spacing w:after="0"/>
            </w:pPr>
            <w:r>
              <w:rPr>
                <w:b/>
                <w:bCs/>
              </w:rPr>
              <w:t xml:space="preserve">表示名</w:t>
            </w:r>
          </w:p>
        </w:tc>
        <w:tc>
          <w:tcPr>
            <w:tcW w:type="dxa" w:w="3370"/>
          </w:tcPr>
          <w:p>
            <w:pPr>
              <w:spacing w:after="0"/>
            </w:pPr>
            <w:r>
              <w:t xml:space="preserve">名刺に載せる名前を本人が決められるようにする</w:t>
            </w:r>
          </w:p>
        </w:tc>
        <w:tc>
          <w:tcPr>
            <w:tcW w:type="dxa" w:w="4493"/>
          </w:tcPr>
          <w:p>
            <w:pPr>
              <w:spacing w:after="0"/>
            </w:pPr>
            <w:r>
              <w:t xml:space="preserve">初期値はオフ。通称やローマ字表記を使う場合はオン</w:t>
            </w:r>
          </w:p>
        </w:tc>
      </w:tr>
      <w:tr>
        <w:trPr>
          <w:cantSplit/>
        </w:trPr>
        <w:tc>
          <w:tcPr>
            <w:tcW w:type="dxa" w:w="1498"/>
          </w:tcPr>
          <w:p>
            <w:pPr>
              <w:spacing w:after="0"/>
            </w:pPr>
            <w:r>
              <w:rPr>
                <w:b/>
                <w:bCs/>
              </w:rPr>
              <w:t xml:space="preserve">メールアドレス</w:t>
            </w:r>
          </w:p>
        </w:tc>
        <w:tc>
          <w:tcPr>
            <w:tcW w:type="dxa" w:w="3370"/>
          </w:tcPr>
          <w:p>
            <w:pPr>
              <w:spacing w:after="0"/>
            </w:pPr>
            <w:r>
              <w:t xml:space="preserve">サインイン用とは別のアドレスを公開できるようにする</w:t>
            </w:r>
          </w:p>
        </w:tc>
        <w:tc>
          <w:tcPr>
            <w:tcW w:type="dxa" w:w="4493"/>
          </w:tcPr>
          <w:p>
            <w:pPr>
              <w:spacing w:after="0"/>
            </w:pPr>
            <w:r>
              <w:t xml:space="preserve">顧客に届いてほしいのが共有アドレスや役職アドレスのとき</w:t>
            </w:r>
          </w:p>
        </w:tc>
      </w:tr>
      <w:tr>
        <w:trPr>
          <w:cantSplit/>
        </w:trPr>
        <w:tc>
          <w:tcPr>
            <w:tcW w:type="dxa" w:w="1498"/>
          </w:tcPr>
          <w:p>
            <w:pPr>
              <w:spacing w:after="0"/>
            </w:pPr>
            <w:r>
              <w:rPr>
                <w:b/>
                <w:bCs/>
              </w:rPr>
              <w:t xml:space="preserve">役職</w:t>
            </w:r>
          </w:p>
        </w:tc>
        <w:tc>
          <w:tcPr>
            <w:tcW w:type="dxa" w:w="3370"/>
          </w:tcPr>
          <w:p>
            <w:pPr>
              <w:spacing w:after="0"/>
            </w:pPr>
            <w:r>
              <w:t xml:space="preserve">本人が自分の役職を書けるようにする</w:t>
            </w:r>
          </w:p>
        </w:tc>
        <w:tc>
          <w:tcPr>
            <w:tcW w:type="dxa" w:w="4493"/>
          </w:tcPr>
          <w:p>
            <w:pPr>
              <w:spacing w:after="0"/>
            </w:pPr>
            <w:r>
              <w:t xml:space="preserve">初期値はオン。人事が役職を管理している場合はオフ</w:t>
            </w:r>
          </w:p>
        </w:tc>
      </w:tr>
      <w:tr>
        <w:trPr>
          <w:cantSplit/>
        </w:trPr>
        <w:tc>
          <w:tcPr>
            <w:tcW w:type="dxa" w:w="1498"/>
          </w:tcPr>
          <w:p>
            <w:pPr>
              <w:spacing w:after="0"/>
            </w:pPr>
            <w:r>
              <w:rPr>
                <w:b/>
                <w:bCs/>
              </w:rPr>
              <w:t xml:space="preserve">電話番号</w:t>
            </w:r>
          </w:p>
        </w:tc>
        <w:tc>
          <w:tcPr>
            <w:tcW w:type="dxa" w:w="3370"/>
          </w:tcPr>
          <w:p>
            <w:pPr>
              <w:spacing w:after="0"/>
            </w:pPr>
            <w:r>
              <w:t xml:space="preserve">名刺に載せる番号を本人が設定できるようにする</w:t>
            </w:r>
          </w:p>
        </w:tc>
        <w:tc>
          <w:tcPr>
            <w:tcW w:type="dxa" w:w="4493"/>
          </w:tcPr>
          <w:p>
            <w:pPr>
              <w:spacing w:after="0"/>
            </w:pPr>
            <w:r>
              <w:t xml:space="preserve">初期値はオン。WhatsApp の QR はこの番号から作られるため必須</w:t>
            </w:r>
          </w:p>
        </w:tc>
      </w:tr>
      <w:tr>
        <w:trPr>
          <w:cantSplit/>
        </w:trPr>
        <w:tc>
          <w:tcPr>
            <w:tcW w:type="dxa" w:w="1498"/>
          </w:tcPr>
          <w:p>
            <w:pPr>
              <w:spacing w:after="0"/>
            </w:pPr>
            <w:r>
              <w:rPr>
                <w:b/>
                <w:bCs/>
              </w:rPr>
              <w:t xml:space="preserve">部署</w:t>
            </w:r>
          </w:p>
        </w:tc>
        <w:tc>
          <w:tcPr>
            <w:tcW w:type="dxa" w:w="3370"/>
          </w:tcPr>
          <w:p>
            <w:pPr>
              <w:spacing w:after="0"/>
            </w:pPr>
            <w:r>
              <w:t xml:space="preserve">本人が自分の部署を書けるようにする</w:t>
            </w:r>
          </w:p>
        </w:tc>
        <w:tc>
          <w:tcPr>
            <w:tcW w:type="dxa" w:w="4493"/>
          </w:tcPr>
          <w:p>
            <w:pPr>
              <w:spacing w:after="0"/>
            </w:pPr>
            <w:r>
              <w:t xml:space="preserve">初期値はオン。ディレクトリを正とする場合はオフ</w:t>
            </w:r>
          </w:p>
        </w:tc>
      </w:tr>
      <w:tr>
        <w:trPr>
          <w:cantSplit/>
        </w:trPr>
        <w:tc>
          <w:tcPr>
            <w:tcW w:type="dxa" w:w="1498"/>
          </w:tcPr>
          <w:p>
            <w:pPr>
              <w:spacing w:after="0"/>
            </w:pPr>
            <w:r>
              <w:rPr>
                <w:b/>
                <w:bCs/>
              </w:rPr>
              <w:t xml:space="preserve">LinkedIn</w:t>
            </w:r>
          </w:p>
        </w:tc>
        <w:tc>
          <w:tcPr>
            <w:tcW w:type="dxa" w:w="3370"/>
          </w:tcPr>
          <w:p>
            <w:pPr>
              <w:spacing w:after="0"/>
            </w:pPr>
            <w:r>
              <w:t xml:space="preserve">LinkedIn のプロフィールを追加できるようにする</w:t>
            </w:r>
          </w:p>
        </w:tc>
        <w:tc>
          <w:tcPr>
            <w:tcW w:type="dxa" w:w="4493"/>
          </w:tcPr>
          <w:p>
            <w:pPr>
              <w:spacing w:after="0"/>
            </w:pPr>
            <w:r>
              <w:t xml:space="preserve">初期値はオン。個人プロフィールを顧客に見せない場合はオフ</w:t>
            </w:r>
          </w:p>
        </w:tc>
      </w:tr>
      <w:tr>
        <w:trPr>
          <w:cantSplit/>
        </w:trPr>
        <w:tc>
          <w:tcPr>
            <w:tcW w:type="dxa" w:w="1498"/>
          </w:tcPr>
          <w:p>
            <w:pPr>
              <w:spacing w:after="0"/>
            </w:pPr>
            <w:r>
              <w:rPr>
                <w:b/>
                <w:bCs/>
              </w:rPr>
              <w:t xml:space="preserve">自己紹介</w:t>
            </w:r>
          </w:p>
        </w:tc>
        <w:tc>
          <w:tcPr>
            <w:tcW w:type="dxa" w:w="3370"/>
          </w:tcPr>
          <w:p>
            <w:pPr>
              <w:spacing w:after="0"/>
            </w:pPr>
            <w:r>
              <w:t xml:space="preserve">短い自己紹介を書けるようにする</w:t>
            </w:r>
          </w:p>
        </w:tc>
        <w:tc>
          <w:tcPr>
            <w:tcW w:type="dxa" w:w="4493"/>
          </w:tcPr>
          <w:p>
            <w:pPr>
              <w:spacing w:after="0"/>
            </w:pPr>
            <w:r>
              <w:t xml:space="preserve">初期値はオン。名刺の体裁を揃えたい場合はオフ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共有チャネル</w:t>
      </w:r>
    </w:p>
    <w:p>
      <w:pPr>
        <w:spacing w:after="160"/>
      </w:pPr>
      <w:r>
        <w:t xml:space="preserve">スタッフの名刺の QR 切り替えに何を出すかを決めます。読み取った相手の端末に連絡先を
保存する</w:t>
      </w:r>
      <w:r>
        <w:rPr>
          <w:b/>
          <w:bCs/>
        </w:rPr>
        <w:t xml:space="preserve">連絡先</w:t>
      </w:r>
      <w:r>
        <w:t xml:space="preserve">は常に表示され、設定項目ではありません。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459"/>
        <w:gridCol w:w="4376"/>
        <w:gridCol w:w="3525"/>
      </w:tblGrid>
      <w:tr>
        <w:trPr>
          <w:cantSplit/>
          <w:tblHeader/>
        </w:trPr>
        <w:tc>
          <w:tcPr>
            <w:tcW w:type="dxa" w:w="145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437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352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変更するとき</w:t>
            </w:r>
          </w:p>
        </w:tc>
      </w:tr>
      <w:tr>
        <w:trPr>
          <w:cantSplit/>
        </w:trPr>
        <w:tc>
          <w:tcPr>
            <w:tcW w:type="dxa" w:w="1459"/>
          </w:tcPr>
          <w:p>
            <w:pPr>
              <w:spacing w:after="0"/>
            </w:pPr>
            <w:r>
              <w:rPr>
                <w:b/>
                <w:bCs/>
              </w:rPr>
              <w:t xml:space="preserve">WhatsApp</w:t>
            </w:r>
          </w:p>
        </w:tc>
        <w:tc>
          <w:tcPr>
            <w:tcW w:type="dxa" w:w="4376"/>
          </w:tcPr>
          <w:p>
            <w:pPr>
              <w:spacing w:after="0"/>
            </w:pPr>
            <w:r>
              <w:t xml:space="preserve">その人との WhatsApp チャットを開く QR を出す。初期値はオン</w:t>
            </w:r>
          </w:p>
        </w:tc>
        <w:tc>
          <w:tcPr>
            <w:tcW w:type="dxa" w:w="3525"/>
          </w:tcPr>
          <w:p>
            <w:pPr>
              <w:spacing w:after="0"/>
            </w:pPr>
            <w:r>
              <w:t xml:space="preserve">顧客とのやり取りに WhatsApp を使わない場合はオフ</w:t>
            </w:r>
          </w:p>
        </w:tc>
      </w:tr>
      <w:tr>
        <w:trPr>
          <w:cantSplit/>
        </w:trPr>
        <w:tc>
          <w:tcPr>
            <w:tcW w:type="dxa" w:w="1459"/>
          </w:tcPr>
          <w:p>
            <w:pPr>
              <w:spacing w:after="0"/>
            </w:pPr>
            <w:r>
              <w:rPr>
                <w:b/>
                <w:bCs/>
              </w:rPr>
              <w:t xml:space="preserve">LINE</w:t>
            </w:r>
          </w:p>
        </w:tc>
        <w:tc>
          <w:tcPr>
            <w:tcW w:type="dxa" w:w="4376"/>
          </w:tcPr>
          <w:p>
            <w:pPr>
              <w:spacing w:after="0"/>
            </w:pPr>
            <w:r>
              <w:t xml:space="preserve">その人を LINE で友だち追加する QR を出す。初期値はオフ</w:t>
            </w:r>
          </w:p>
        </w:tc>
        <w:tc>
          <w:tcPr>
            <w:tcW w:type="dxa" w:w="3525"/>
          </w:tcPr>
          <w:p>
            <w:pPr>
              <w:spacing w:after="0"/>
            </w:pPr>
            <w:r>
              <w:t xml:space="preserve">LINE が一般的な地域ではオン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チャネルをオンにするのは半分です。宛先を入力していない人にはタブが出ません
——WhatsApp なら電話番号、LINE なら LINE ID です。</w:t>
      </w:r>
    </w:p>
    <w:p>
      <w:pPr>
        <w:pStyle w:val="Heading2"/>
      </w:pPr>
      <w:r>
        <w:t xml:space="preserve">ここで決まらないこと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会社の正式な住所ではありません。</w:t>
      </w:r>
      <w:r>
        <w:t xml:space="preserve"> ここの</w:t>
      </w:r>
      <w:r>
        <w:rPr>
          <w:b/>
          <w:bCs/>
        </w:rPr>
        <w:t xml:space="preserve">会社住所</w:t>
      </w:r>
      <w:r>
        <w:t xml:space="preserve">は名刺に印字されるだけで、
ほかの何も読みません。各拠点の住所は建物側、</w:t>
      </w:r>
      <w:r>
        <w:rPr>
          <w:b/>
          <w:bCs/>
        </w:rPr>
        <w:t xml:space="preserve">ディレクトリ</w:t>
      </w:r>
      <w:r>
        <w:t xml:space="preserve"> › </w:t>
      </w:r>
      <w:r>
        <w:rPr>
          <w:b/>
          <w:bCs/>
        </w:rPr>
        <w:t xml:space="preserve">場所</w:t>
      </w:r>
      <w:r>
        <w:t xml:space="preserve">にあります。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誰の名刺が公開されるか。</w:t>
      </w:r>
      <w:r>
        <w:t xml:space="preserve"> 各自が自分で</w:t>
      </w:r>
      <w:r>
        <w:rPr>
          <w:b/>
          <w:bCs/>
        </w:rPr>
        <w:t xml:space="preserve">名刺を公開する</w:t>
      </w:r>
      <w:r>
        <w:t xml:space="preserve">をオンにします。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ユーザー情報。</w:t>
      </w:r>
      <w:r>
        <w:t xml:space="preserve"> 上書きした項目が変えるのは名刺だけで、ディレクトリの登録内容は
変わりません。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メールと印刷バッジ。</w:t>
      </w:r>
      <w:r>
        <w:t xml:space="preserve"> それらは建物の住所とアカウント名を使い、別のページで
設定します。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ndd2jwgshpjx68qdxzzm" Type="http://schemas.openxmlformats.org/officeDocument/2006/relationships/hyperlink" Target="https://offision.com/help/ja/integrations/name-card-settings-reference/" TargetMode="External"/><Relationship Id="rId7" Type="http://schemas.openxmlformats.org/officeDocument/2006/relationships/image" Target="media/13500531513c84130ce008af013613cc7768c805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デジタル名刺の設定</dc:title>
  <dc:creator>Offision</dc:creator>
  <cp:lastModifiedBy>Un-named</cp:lastModifiedBy>
  <cp:revision>1</cp:revision>
  <dcterms:created xsi:type="dcterms:W3CDTF">2026-11-07T20:42:37.578Z</dcterms:created>
  <dcterms:modified xsi:type="dcterms:W3CDTF">2026-11-07T20:42:37.578Z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