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で証明書を発行し、組織 ID と一緒に Offision に貼り付けて、ルームとデバイスを同期する——所要 15 分ほど、測定値が出るまでにポーリング 1 回分。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rkzewopxcmoowvtxaxb0n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https://offision.com/help/ja/integrations/connect-logitech-sync/</w:t>
        </w:r>
      </w:hyperlink>
    </w:p>
    <w:p>
      <w:pPr>
        <w:spacing w:after="160"/>
      </w:pPr>
      <w:r>
        <w:t xml:space="preserve">Logitech Sync は、メールから貼り付けられるキーではなく</w:t>
      </w:r>
      <w:r>
        <w:rPr>
          <w:b/>
          <w:bCs/>
        </w:rPr>
        <w:t xml:space="preserve">証明書</w:t>
      </w:r>
      <w:r>
        <w:t xml:space="preserve">で認証する唯一の接続です。
Logitech のコンソールで証明書を発行し、証明書と秘密鍵を Offision に渡してから、
同期するルームとデバイスを選びます。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別々のアクセス権が 2 つ、たいていは 2 人分必要です。組織の証明書を発行できる
</w:t>
      </w:r>
      <w:r>
        <w:rPr>
          <w:b/>
          <w:bCs/>
        </w:rPr>
        <w:t xml:space="preserve">Logitech Sync</w:t>
      </w:r>
      <w:r>
        <w:t xml:space="preserve"> のサインインと、最上位テナントで設定を管理できる </w:t>
      </w:r>
      <w:r>
        <w:rPr>
          <w:b/>
          <w:bCs/>
        </w:rPr>
        <w:t xml:space="preserve">Offision</w:t>
      </w:r>
      <w:r>
        <w:t xml:space="preserve"> の
アカウントです。組織側には API アクセスを含む Logitech のプラン——</w:t>
      </w:r>
      <w:r>
        <w:rPr>
          <w:b/>
          <w:bCs/>
        </w:rPr>
        <w:t xml:space="preserve">Select</w:t>
      </w:r>
      <w:r>
        <w:t xml:space="preserve">、
</w:t>
      </w:r>
      <w:r>
        <w:rPr>
          <w:b/>
          <w:bCs/>
        </w:rPr>
        <w:t xml:space="preserve">Essential</w:t>
      </w:r>
      <w:r>
        <w:t xml:space="preserve">、</w:t>
      </w:r>
      <w:r>
        <w:rPr>
          <w:b/>
          <w:bCs/>
        </w:rPr>
        <w:t xml:space="preserve">Sync Plus</w:t>
      </w:r>
      <w:r>
        <w:t xml:space="preserve"> のいずれか——も必要です。これがないと、証明書は発行できても
以降の呼び出しがすべて拒否されます。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デバイスの登録と報告がすでに済んでいる Logitech Sync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組織の API 設定に到達できる Logitech Sync のサインイン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秘密鍵を安全に置ける場所——チャットのメッセージではなくパスワードマネージャー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分ほどと、最初の測定値が届くまでのポーリング 1 回分</w:t>
      </w:r>
    </w:p>
    <w:p>
      <w:pPr>
        <w:pStyle w:val="Heading2"/>
      </w:pPr>
      <w:r>
        <w:t xml:space="preserve">1. Logitech Sync で証明書を発行する</w:t>
      </w:r>
    </w:p>
    <w:p>
      <w:pPr>
        <w:spacing w:after="160"/>
      </w:pPr>
      <w:r>
        <w:t xml:space="preserve">Logitech Sync にサインインし、組織の </w:t>
      </w:r>
      <w:r>
        <w:rPr>
          <w:b/>
          <w:bCs/>
        </w:rPr>
        <w:t xml:space="preserve">API access</w:t>
      </w:r>
      <w:r>
        <w:t xml:space="preserve"> ページを開いて証明書を発行します。
ページを離れる前に</w:t>
      </w:r>
      <w:r>
        <w:rPr>
          <w:b/>
          <w:bCs/>
        </w:rPr>
        <w:t xml:space="preserve">3 つ</w:t>
      </w:r>
      <w:r>
        <w:t xml:space="preserve">を保存してください。証明書、秘密鍵、そして</w:t>
      </w:r>
      <w:r>
        <w:rPr>
          <w:b/>
          <w:bCs/>
        </w:rPr>
        <w:t xml:space="preserve">組織 ID</w:t>
      </w:r>
      <w:r>
        <w:t xml:space="preserve"> です。</w:t>
      </w:r>
    </w:p>
    <w:p>
      <w:pPr>
        <w:spacing w:after="160"/>
      </w:pPr>
      <w:r>
        <w:t xml:space="preserve">組織 ID はおまけの情報ではありません。証明書そのものに書き込まれていて、Offision は
両方を送ります。証明書と一致しない ID は、空の結果が返るのではなく、その場で拒否されます。
どの組織の証明書か分からなくなったときは、推測せずに新しく発行してください。</w:t>
      </w:r>
    </w:p>
    <w:p>
      <w:pPr>
        <w:spacing w:after="160"/>
      </w:pPr>
      <w:r>
        <w:rPr>
          <w:b/>
          <w:bCs/>
        </w:rPr>
        <w:t xml:space="preserve">秘密鍵が表示されるのは 1 回だけ:</w:t>
      </w:r>
      <w:r>
        <w:t xml:space="preserve">
どの証明書もそうであるように、鍵は発行時に提示され、二度と表示されません。保存し損ねた
場合は、古い鍵を探すのではなく証明書を発行し直してください。</w:t>
      </w:r>
    </w:p>
    <w:p>
      <w:pPr>
        <w:pStyle w:val="Heading2"/>
      </w:pPr>
      <w:r>
        <w:t xml:space="preserve">2. Offision で Logitech Sync を開く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のタイルはマーケットプレイスにあり、</w:t>
      </w:r>
      <w:r>
        <w:rPr>
          <w:b/>
          <w:bCs/>
        </w:rPr>
        <w:t xml:space="preserve">IoT モニタリング</w:t>
      </w:r>
      <w:r>
        <w:t xml:space="preserve">、
</w:t>
      </w:r>
      <w:r>
        <w:rPr>
          <w:b/>
          <w:bCs/>
        </w:rPr>
        <w:t xml:space="preserve">環境センサー</w:t>
      </w:r>
      <w:r>
        <w:t xml:space="preserve">、</w:t>
      </w:r>
      <w:r>
        <w:rPr>
          <w:b/>
          <w:bCs/>
        </w:rPr>
        <w:t xml:space="preserve">オーディオビジュアル</w:t>
      </w:r>
      <w:r>
        <w:t xml:space="preserve">に分類されています。同じ接続は
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プラットフォーム統合</w:t>
      </w:r>
      <w:r>
        <w:t xml:space="preserve"> にも現れます。どちらからでも同じダイアログが
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t xml:space="preserve">接続の追加を選びます。フォームは </w:t>
      </w:r>
      <w:r>
        <w:rPr>
          <w:b/>
          <w:bCs/>
        </w:rPr>
        <w:t xml:space="preserve">ガイドライン</w:t>
      </w:r>
      <w:r>
        <w:t xml:space="preserve"> から開き、入力欄は
</w:t>
      </w:r>
      <w:r>
        <w:rPr>
          <w:b/>
          <w:bCs/>
        </w:rPr>
        <w:t xml:space="preserve">セットアップ</w:t>
      </w:r>
      <w:r>
        <w:t xml:space="preserve"> にあります。そのまま次へ進んでください。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6897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接続を見分けられるもの——組織名で十分です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同期されるデバイスを持つ部門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ベース URL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Logitech から別途指示がなければ既定のまま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手順 1 で控えた組織 ID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証明書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最初と最後の行を含めた証明書全体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秘密鍵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対応する鍵を同じように貼り付ける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ポーリング間隔（分）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接続に記録され、タイルに表示されます。測定値はいずれにせよ 1 分ほどで更新されます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保存すると、接続が緑のドット付きで現れます。</w:t>
      </w:r>
    </w:p>
    <w:p>
      <w:pPr>
        <w:spacing w:after="160"/>
      </w:pPr>
      <w:r>
        <w:rPr>
          <w:b/>
          <w:bCs/>
        </w:rPr>
        <w:t xml:space="preserve">保存しても接続は検証されない:</w:t>
      </w:r>
      <w:r>
        <w:t xml:space="preserve">
このプラットフォームでは保存時に何も確認されません。証明書が間違っていても </w:t>
      </w:r>
      <w:r>
        <w:rPr>
          <w:b/>
          <w:bCs/>
        </w:rPr>
        <w:t xml:space="preserve">有効</w:t>
      </w:r>
      <w:r>
        <w:t xml:space="preserve">
として保存され、同期ダイアログを開くか最初のポーリングが走るまでそのままです。
保存がきれいに通ったことを成功と見なさず、すぐ手順 4 に進んでください。</w:t>
      </w:r>
    </w:p>
    <w:p>
      <w:pPr>
        <w:spacing w:after="160"/>
      </w:pPr>
      <w:r>
        <w:t xml:space="preserve">あとから接続を編集すると </w:t>
      </w:r>
      <w:r>
        <w:rPr>
          <w:i/>
          <w:iCs/>
        </w:rPr>
        <w:t xml:space="preserve">空欄のままにすると現在の証明書とキーを保持します。</w:t>
      </w:r>
      <w:r>
        <w:t xml:space="preserve"> と
表示されます。文字どおりの意味です。証明書を差し替えるのでなければ、どちらの欄も
空のままにしてください。</w:t>
      </w:r>
    </w:p>
    <w:p>
      <w:pPr>
        <w:pStyle w:val="Heading2"/>
      </w:pPr>
      <w:r>
        <w:t xml:space="preserve">4. デバイスとスペースを同期する</w:t>
      </w:r>
    </w:p>
    <w:p>
      <w:pPr>
        <w:spacing w:after="160"/>
      </w:pPr>
      <w:r>
        <w:t xml:space="preserve">接続を開き、</w:t>
      </w:r>
      <w:r>
        <w:rPr>
          <w:b/>
          <w:bCs/>
        </w:rPr>
        <w:t xml:space="preserve">デバイスとスペースを同期</w:t>
      </w:r>
      <w:r>
        <w:t xml:space="preserve"> を選びます。ダイアログには証明書から見える
ものが 2 つの区画で並びます。</w:t>
      </w:r>
      <w:r>
        <w:rPr>
          <w:b/>
          <w:bCs/>
        </w:rPr>
        <w:t xml:space="preserve">スペース</w:t>
      </w:r>
      <w:r>
        <w:t xml:space="preserve">——Logitech のルーム——と</w:t>
      </w:r>
      <w:r>
        <w:rPr>
          <w:b/>
          <w:bCs/>
        </w:rPr>
        <w:t xml:space="preserve">デバイス</w:t>
      </w:r>
      <w:r>
        <w:t xml:space="preserve">で、
デバイスには製品、プレイス、オンラインかどうかが付きます。</w:t>
      </w:r>
    </w:p>
    <w:p>
      <w:pPr>
        <w:spacing w:after="160"/>
      </w:pPr>
      <w:r>
        <w:t xml:space="preserve">ルームをチェックして、測定値の行き先を決めます。</w:t>
      </w:r>
      <w:r>
        <w:rPr>
          <w:b/>
          <w:bCs/>
        </w:rPr>
        <w:t xml:space="preserve">新規 IoT スペースを作成</w:t>
      </w:r>
      <w:r>
        <w:t xml:space="preserve"> は
予約可能にはせずにデータだけ集め、予約可能リソースを選べば、実際に予約されるルームに
そのルームのセンサーが結び付きます。そのうえでデバイスをチェックして同期します。</w:t>
      </w:r>
    </w:p>
    <w:p>
      <w:pPr>
        <w:spacing w:after="160"/>
      </w:pPr>
      <w:r>
        <w:t xml:space="preserve">スペースに出てくるのはルームだけです。Logitech のデスクはここに一切現れませんが、
不具合ではありません——
</w:t>
      </w:r>
      <w:hyperlink w:history="1" r:id="rIdmdewwxn8acd3jlorj0lig">
        <w:r>
          <w:rPr>
            <w:rStyle w:val="Hyperlink"/>
          </w:rPr>
          <w:t xml:space="preserve">Logitech Sync が Offision に取り込むもの</w:t>
        </w:r>
      </w:hyperlink>
      <w:r>
        <w:t xml:space="preserve">
を参照してください。</w:t>
      </w:r>
    </w:p>
    <w:p>
      <w:pPr>
        <w:pStyle w:val="Heading2"/>
      </w:pPr>
      <w:r>
        <w:t xml:space="preserve">5. うまくいったか確かめる</w:t>
      </w:r>
    </w:p>
    <w:p>
      <w:pPr>
        <w:spacing w:after="160"/>
      </w:pPr>
      <w:r>
        <w:t xml:space="preserve">ダイアログのレールで</w:t>
      </w:r>
      <w:r>
        <w:rPr>
          <w:b/>
          <w:bCs/>
        </w:rPr>
        <w:t xml:space="preserve">デバイス</w:t>
      </w:r>
      <w:r>
        <w:t xml:space="preserve">を開き、1 台選びます。オンラインと表示されるはずです。
</w:t>
      </w:r>
      <w:r>
        <w:rPr>
          <w:b/>
          <w:bCs/>
        </w:rPr>
        <w:t xml:space="preserve">Spot</w:t>
      </w:r>
      <w:r>
        <w:t xml:space="preserve"> や </w:t>
      </w:r>
      <w:r>
        <w:rPr>
          <w:b/>
          <w:bCs/>
        </w:rPr>
        <w:t xml:space="preserve">Rally Board 65</w:t>
      </w:r>
      <w:r>
        <w:t xml:space="preserve"> には</w:t>
      </w:r>
      <w:r>
        <w:rPr>
          <w:b/>
          <w:bCs/>
        </w:rPr>
        <w:t xml:space="preserve">状態</w:t>
      </w:r>
      <w:r>
        <w:t xml:space="preserve">ページが増え、</w:t>
      </w:r>
      <w:r>
        <w:rPr>
          <w:b/>
          <w:bCs/>
        </w:rPr>
        <w:t xml:space="preserve">センサーデータ</w:t>
      </w:r>
      <w:r>
        <w:t xml:space="preserve">のタイルが
ポーリング 1 回ほどで埋まります。Rally Bar や Tap に状態ページがないのは正常です。</w:t>
      </w:r>
    </w:p>
    <w:p>
      <w:pPr>
        <w:spacing w:after="160"/>
      </w:pPr>
      <w:r>
        <w:t xml:space="preserve">次に逆方向を確かめます。同じページの </w:t>
      </w:r>
      <w:r>
        <w:rPr>
          <w:b/>
          <w:bCs/>
        </w:rPr>
        <w:t xml:space="preserve">Logitech Sync で開く</w:t>
      </w:r>
      <w:r>
        <w:t xml:space="preserve"> が、Logitech の
コンソールのまさにそのデバイスに着地するはずです。名前だけでなく識別子が一致している
証拠になります。測定値がこの先どこへ行くかは別の記事です：
</w:t>
      </w:r>
      <w:hyperlink w:history="1" r:id="rId1zf_8aup8axsgugizo6t0">
        <w:r>
          <w:rPr>
            <w:rStyle w:val="Hyperlink"/>
          </w:rPr>
          <w:t xml:space="preserve">Offision の各所で Logitech のセンサーデータを見る</w:t>
        </w:r>
      </w:hyperlink>
      <w:r>
        <w:t xml:space="preserve">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保存ボタンが押せないまま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、</w:t>
            </w:r>
            <w:r>
              <w:rPr>
                <w:b/>
                <w:bCs/>
              </w:rPr>
              <w:t xml:space="preserve">証明書</w:t>
            </w:r>
            <w:r>
              <w:t xml:space="preserve">、</w:t>
            </w:r>
            <w:r>
              <w:rPr>
                <w:b/>
                <w:bCs/>
              </w:rPr>
              <w:t xml:space="preserve">秘密鍵</w:t>
            </w:r>
            <w:r>
              <w:t xml:space="preserve"> のどれかが空です。3 つとも必須で、鍵のない証明書だけでは足りません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同期ダイアログで </w:t>
            </w:r>
            <w:r>
              <w:rPr>
                <w:b/>
                <w:bCs/>
              </w:rPr>
              <w:t xml:space="preserve">プレビューの読み込みに失敗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証明書が誤っているか期限切れ、あるいは </w:t>
            </w:r>
            <w:r>
              <w:rPr>
                <w:b/>
                <w:bCs/>
              </w:rPr>
              <w:t xml:space="preserve">組織 ID</w:t>
            </w:r>
            <w:r>
              <w:t xml:space="preserve"> が証明書とは別の組織のものです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デバイスは並ぶのに </w:t>
            </w:r>
            <w:r>
              <w:rPr>
                <w:b/>
                <w:bCs/>
              </w:rPr>
              <w:t xml:space="preserve">スペースがありません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その組織にデスクしかありません。スペースになるのはルームだけです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接続が </w:t>
            </w:r>
            <w:r>
              <w:rPr>
                <w:b/>
                <w:bCs/>
              </w:rPr>
              <w:t xml:space="preserve">一時停止中</w:t>
            </w:r>
            <w:r>
              <w:t xml:space="preserve"> になり、</w:t>
            </w:r>
            <w:r>
              <w:rPr>
                <w:b/>
                <w:bCs/>
              </w:rPr>
              <w:t xml:space="preserve">再開する</w:t>
            </w:r>
            <w:r>
              <w:t xml:space="preserve"> が出る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組織の API プランが切れたか、証明書が無効化されました。この種の拒否は</w:t>
            </w:r>
            <w:r>
              <w:rPr>
                <w:b/>
                <w:bCs/>
              </w:rPr>
              <w:t xml:space="preserve">初回</w:t>
            </w:r>
            <w:r>
              <w:t xml:space="preserve">で接続を一時停止します。通常のネットワーク障害なら 5 回連続で止まります。原因を直してから </w:t>
            </w:r>
            <w:r>
              <w:rPr>
                <w:b/>
                <w:bCs/>
              </w:rPr>
              <w:t xml:space="preserve">再開する</w:t>
            </w:r>
            <w:r>
              <w:t xml:space="preserve"> を——復帰は意図的に手動です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編集したら証明書が消えたように見える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消えていません。空欄は</w:t>
            </w:r>
            <w:r>
              <w:rPr>
                <w:i/>
                <w:iCs/>
              </w:rPr>
              <w:t xml:space="preserve">現在のものを保持</w:t>
            </w:r>
            <w:r>
              <w:t xml:space="preserve">という意味です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オンラインなのに</w:t>
            </w:r>
            <w:r>
              <w:rPr>
                <w:b/>
                <w:bCs/>
              </w:rPr>
              <w:t xml:space="preserve">状態</w:t>
            </w:r>
            <w:r>
              <w:t xml:space="preserve">ページがない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その製品にセンサーがありません。測定値を返すのは Spot と Rally Board 65 だけです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タイルが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 のまま埋まらない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Offision が Spot や Board と読める名前なのに、実際は違う製品です。Logitech Sync 側で名前を変えて同期し直してください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zewopxcmoowvtxaxb0n" Type="http://schemas.openxmlformats.org/officeDocument/2006/relationships/hyperlink" Target="https://offision.com/help/ja/integrations/connect-logitech-sync/" TargetMode="External"/><Relationship Id="rIdmdewwxn8acd3jlorj0lig" Type="http://schemas.openxmlformats.org/officeDocument/2006/relationships/hyperlink" Target="../what-logitech-sync-reports/" TargetMode="External"/><Relationship Id="rId1zf_8aup8axsgugizo6t0" Type="http://schemas.openxmlformats.org/officeDocument/2006/relationships/hyperlink" Target="../see-logitech-sensor-dat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を接続する</dc:title>
  <dc:creator>Offision</dc:creator>
  <cp:lastModifiedBy>Un-named</cp:lastModifiedBy>
  <cp:revision>1</cp:revision>
  <dcterms:created xsi:type="dcterms:W3CDTF">2026-10-18T19:37:36.401Z</dcterms:created>
  <dcterms:modified xsi:type="dcterms:W3CDTF">2026-10-18T19:37:36.401Z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