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を埋め込めるウェブサイトを指定する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埋め込みを「誰でも」から「指定したサイトだけ」に変えます。3 つの選択肢が何を 止めるのか、許可するウェブサイトに書ける形式 — ワイルドカード、ポート、自社 ネットワーク上のポータルのアドレス — そして不正な行が保存に与える影響。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2026-09-01</w:t>
      </w:r>
      <w:r>
        <w:rPr>
          <w:color w:val="6E6E73"/>
          <w:sz w:val="18"/>
          <w:szCs w:val="18"/>
        </w:rPr>
        <w:t xml:space="preserve">   ·   </w:t>
      </w:r>
      <w:hyperlink w:history="1" r:id="rIdcx5zfkcahl-yp0y89igwf">
        <w:r>
          <w:rPr>
            <w:rStyle w:val="Hyperlink"/>
            <w:color w:val="6E6E73"/>
            <w:sz w:val="18"/>
            <w:szCs w:val="18"/>
          </w:rPr>
          <w:t xml:space="preserve">https://offision.com/help/ja/integrations/choose-which-websites-may-embed-offision/</w:t>
        </w:r>
      </w:hyperlink>
    </w:p>
    <w:p>
      <w:pPr>
        <w:spacing w:after="160"/>
      </w:pPr>
      <w:r>
        <w:rPr>
          <w:b/>
          <w:bCs/>
        </w:rPr>
        <w:t xml:space="preserve">セキュリティ設定</w:t>
      </w:r>
      <w:r>
        <w:t xml:space="preserve"> を一度も開いていないテナントでは、世界中のどのサイトでも
ユーザーアプリと来訪者アプリをフレームに保持できます。それ自体が危険とは限りま
せん — フレームの中のページもサインインを求めますし、権限の範囲しか見せません
— が、誰でも Offision を自分のサイトの一部として見せられる、ということでもあり
ます。実際に埋め込むサイトを挙げておけば、それを塞げます。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system-account/security-settings (セキュリティ設定)</w:t>
      </w:r>
    </w:p>
    <w:p>
      <w:pPr>
        <w:pStyle w:val="Heading2"/>
      </w:pPr>
      <w:r>
        <w:t xml:space="preserve">アプリごとに選ぶ</w:t>
      </w:r>
    </w:p>
    <w:p>
      <w:pPr>
        <w:spacing w:after="160"/>
      </w:pPr>
      <w:r>
        <w:rPr>
          <w:b/>
          <w:bCs/>
        </w:rPr>
        <w:t xml:space="preserve">埋め込み可能な範囲</w:t>
      </w:r>
      <w:r>
        <w:t xml:space="preserve"> には 3 つあり、2 つのアプリは別々に設定します。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619375"/>
            <wp:effectExtent t="0" r="0" b="0" l="0"/>
            <wp:docPr id="1" name="embed-policy-choices-ja" descr="すべてのウェブサイト、このサイトのみ、リストに登録したウェブサイト。" title="すべてのウェブサイト、このサイトのみ、リストに登録したウェブサイ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すべてのウェブサイト、このサイトのみ、リストに登録したウェブサイト。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812"/>
        <w:gridCol w:w="4529"/>
        <w:gridCol w:w="3019"/>
      </w:tblGrid>
      <w:tr>
        <w:trPr>
          <w:cantSplit/>
          <w:tblHeader/>
        </w:trPr>
        <w:tc>
          <w:tcPr>
            <w:tcW w:type="dxa" w:w="181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選択肢</w:t>
            </w:r>
          </w:p>
        </w:tc>
        <w:tc>
          <w:tcPr>
            <w:tcW w:type="dxa" w:w="45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保持してよいのは</w:t>
            </w:r>
          </w:p>
        </w:tc>
        <w:tc>
          <w:tcPr>
            <w:tcW w:type="dxa" w:w="30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選ぶ場面</w:t>
            </w:r>
          </w:p>
        </w:tc>
      </w:tr>
      <w:tr>
        <w:trPr>
          <w:cantSplit/>
        </w:trPr>
        <w:tc>
          <w:tcPr>
            <w:tcW w:type="dxa" w:w="1812"/>
          </w:tcPr>
          <w:p>
            <w:pPr>
              <w:spacing w:after="0"/>
            </w:pPr>
            <w:r>
              <w:rPr>
                <w:b/>
                <w:bCs/>
              </w:rPr>
              <w:t xml:space="preserve">すべてのウェブサイト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誰でも</w:t>
            </w:r>
          </w:p>
        </w:tc>
        <w:tc>
          <w:tcPr>
            <w:tcW w:type="dxa" w:w="3019"/>
          </w:tcPr>
          <w:p>
            <w:pPr>
              <w:spacing w:after="0"/>
            </w:pPr>
            <w:r>
              <w:t xml:space="preserve">Offision を埋め込んでおらず、まだ検討していない</w:t>
            </w:r>
          </w:p>
        </w:tc>
      </w:tr>
      <w:tr>
        <w:trPr>
          <w:cantSplit/>
        </w:trPr>
        <w:tc>
          <w:tcPr>
            <w:tcW w:type="dxa" w:w="1812"/>
          </w:tcPr>
          <w:p>
            <w:pPr>
              <w:spacing w:after="0"/>
            </w:pPr>
            <w:r>
              <w:rPr>
                <w:b/>
                <w:bCs/>
              </w:rPr>
              <w:t xml:space="preserve">このサイトのみ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Offision 自身のアドレス、および Microsoft Teams と Office</w:t>
            </w:r>
          </w:p>
        </w:tc>
        <w:tc>
          <w:tcPr>
            <w:tcW w:type="dxa" w:w="3019"/>
          </w:tcPr>
          <w:p>
            <w:pPr>
              <w:spacing w:after="0"/>
            </w:pPr>
            <w:r>
              <w:t xml:space="preserve">Offision を埋め込んでおらず、それを明示的に守りたい</w:t>
            </w:r>
          </w:p>
        </w:tc>
      </w:tr>
      <w:tr>
        <w:trPr>
          <w:cantSplit/>
        </w:trPr>
        <w:tc>
          <w:tcPr>
            <w:tcW w:type="dxa" w:w="1812"/>
          </w:tcPr>
          <w:p>
            <w:pPr>
              <w:spacing w:after="0"/>
            </w:pPr>
            <w:r>
              <w:rPr>
                <w:b/>
                <w:bCs/>
              </w:rPr>
              <w:t xml:space="preserve">リストに登録したウェブサイト</w:t>
            </w:r>
          </w:p>
        </w:tc>
        <w:tc>
          <w:tcPr>
            <w:tcW w:type="dxa" w:w="4529"/>
          </w:tcPr>
          <w:p>
            <w:pPr>
              <w:spacing w:after="0"/>
            </w:pPr>
            <w:r>
              <w:t xml:space="preserve">上記に加えて、指定したサイト</w:t>
            </w:r>
          </w:p>
        </w:tc>
        <w:tc>
          <w:tcPr>
            <w:tcW w:type="dxa" w:w="3019"/>
          </w:tcPr>
          <w:p>
            <w:pPr>
              <w:spacing w:after="0"/>
            </w:pPr>
            <w:r>
              <w:t xml:space="preserve">自社のポータルに埋め込んでいる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Microsoft Teams と Office の画面はどの選択肢でも許可されるため、自分で登録する
必要はなく、ここでの選択が Teams 運用を壊すこともありません。</w:t>
      </w:r>
    </w:p>
    <w:p>
      <w:pPr>
        <w:pStyle w:val="Heading2"/>
      </w:pPr>
      <w:r>
        <w:t xml:space="preserve">サイトを登録する</w:t>
      </w:r>
    </w:p>
    <w:p>
      <w:pPr>
        <w:spacing w:after="160"/>
      </w:pPr>
      <w:r>
        <w:rPr>
          <w:b/>
          <w:bCs/>
        </w:rPr>
        <w:t xml:space="preserve">リストに登録したウェブサイト</w:t>
      </w:r>
      <w:r>
        <w:t xml:space="preserve"> を選ぶと </w:t>
      </w:r>
      <w:r>
        <w:rPr>
          <w:b/>
          <w:bCs/>
        </w:rPr>
        <w:t xml:space="preserve">許可するウェブサイト</w:t>
      </w:r>
      <w:r>
        <w:t xml:space="preserve"> が現れます。
1 行に 1 つ、アプリごとに最大 32 件です。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228850"/>
            <wp:effectExtent t="0" r="0" b="0" l="0"/>
            <wp:docPr id="1" name="embed-allowed-websites-ja" descr="許可するウェブサイト。ユーザーアプリを保持してよいポータル。" title="許可するウェブサイト。ユーザーアプリを保持してよいポータル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許可するウェブサイト。ユーザーアプリを保持してよいポータル。</w:t>
      </w:r>
    </w:p>
    <w:p>
      <w:pPr>
        <w:spacing w:after="160"/>
      </w:pPr>
      <w:r>
        <w:t xml:space="preserve">各行は </w:t>
      </w:r>
      <w:r>
        <w:rPr>
          <w:b/>
          <w:bCs/>
        </w:rPr>
        <w:t xml:space="preserve">オリジン</w:t>
      </w:r>
      <w:r>
        <w:t xml:space="preserve"> です。どのページかではなく、ページがどこから配信されるかを
表します。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95700"/>
            <wp:effectExtent t="0" r="0" b="0" l="0"/>
            <wp:docPr id="1" name="what-an-origin-is-ja" descr="3 つの部分すべてが照合される。1 つでも変えればページは拒否される。" title="3 つの部分すべてが照合される。1 つでも変えればページは拒否され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3 つの部分すべてが照合される。1 つでも変えればページは拒否される。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080"/>
        <w:gridCol w:w="5280"/>
      </w:tblGrid>
      <w:tr>
        <w:trPr>
          <w:cantSplit/>
          <w:tblHeader/>
        </w:trPr>
        <w:tc>
          <w:tcPr>
            <w:tcW w:type="dxa" w:w="40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入力した値</w:t>
            </w:r>
          </w:p>
        </w:tc>
        <w:tc>
          <w:tcPr>
            <w:tcW w:type="dxa" w:w="52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結果</w:t>
            </w:r>
          </w:p>
        </w:tc>
      </w:tr>
      <w:tr>
        <w:trPr>
          <w:cantSplit/>
        </w:trPr>
        <w:tc>
          <w:tcPr>
            <w:tcW w:type="dxa" w:w="408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portal.example.com</w:t>
            </w:r>
          </w:p>
        </w:tc>
        <w:tc>
          <w:tcPr>
            <w:tcW w:type="dxa" w:w="5280"/>
          </w:tcPr>
          <w:p>
            <w:pPr>
              <w:spacing w:after="0"/>
            </w:pPr>
            <w:r>
              <w:t xml:space="preserve">受け付けられ、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https://portal.example.com</w:t>
            </w:r>
            <w:r>
              <w:t xml:space="preserve"> として保存される</w:t>
            </w:r>
          </w:p>
        </w:tc>
      </w:tr>
      <w:tr>
        <w:trPr>
          <w:cantSplit/>
        </w:trPr>
        <w:tc>
          <w:tcPr>
            <w:tcW w:type="dxa" w:w="408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https://*.example.com</w:t>
            </w:r>
          </w:p>
        </w:tc>
        <w:tc>
          <w:tcPr>
            <w:tcW w:type="dxa" w:w="5280"/>
          </w:tcPr>
          <w:p>
            <w:pPr>
              <w:spacing w:after="0"/>
            </w:pPr>
            <w:r>
              <w:t xml:space="preserve">受け付けられる —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example.com</w:t>
            </w:r>
            <w:r>
              <w:t xml:space="preserve"> の 1 階層下のホストすべて</w:t>
            </w:r>
          </w:p>
        </w:tc>
      </w:tr>
      <w:tr>
        <w:trPr>
          <w:cantSplit/>
        </w:trPr>
        <w:tc>
          <w:tcPr>
            <w:tcW w:type="dxa" w:w="408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https://portal.example.com:8443</w:t>
            </w:r>
          </w:p>
        </w:tc>
        <w:tc>
          <w:tcPr>
            <w:tcW w:type="dxa" w:w="5280"/>
          </w:tcPr>
          <w:p>
            <w:pPr>
              <w:spacing w:after="0"/>
            </w:pPr>
            <w:r>
              <w:t xml:space="preserve">受け付けられる — そのポートのみ</w:t>
            </w:r>
          </w:p>
        </w:tc>
      </w:tr>
      <w:tr>
        <w:trPr>
          <w:cantSplit/>
        </w:trPr>
        <w:tc>
          <w:tcPr>
            <w:tcW w:type="dxa" w:w="408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http://192.168.10.20</w:t>
            </w:r>
          </w:p>
        </w:tc>
        <w:tc>
          <w:tcPr>
            <w:tcW w:type="dxa" w:w="5280"/>
          </w:tcPr>
          <w:p>
            <w:pPr>
              <w:spacing w:after="0"/>
            </w:pPr>
            <w:r>
              <w:t xml:space="preserve">受け付けられる — 自社ネットワーク上のアドレス</w:t>
            </w:r>
          </w:p>
        </w:tc>
      </w:tr>
      <w:tr>
        <w:trPr>
          <w:cantSplit/>
        </w:trPr>
        <w:tc>
          <w:tcPr>
            <w:tcW w:type="dxa" w:w="408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http://intranet</w:t>
            </w:r>
          </w:p>
        </w:tc>
        <w:tc>
          <w:tcPr>
            <w:tcW w:type="dxa" w:w="5280"/>
          </w:tcPr>
          <w:p>
            <w:pPr>
              <w:spacing w:after="0"/>
            </w:pPr>
            <w:r>
              <w:t xml:space="preserve">受け付けられる — 単一ラベルの社内名</w:t>
            </w:r>
          </w:p>
        </w:tc>
      </w:tr>
      <w:tr>
        <w:trPr>
          <w:cantSplit/>
        </w:trPr>
        <w:tc>
          <w:tcPr>
            <w:tcW w:type="dxa" w:w="408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http://portal.example.com</w:t>
            </w:r>
          </w:p>
        </w:tc>
        <w:tc>
          <w:tcPr>
            <w:tcW w:type="dxa" w:w="5280"/>
          </w:tcPr>
          <w:p>
            <w:pPr>
              <w:spacing w:after="0"/>
            </w:pPr>
            <w:r>
              <w:rPr>
                <w:b/>
                <w:bCs/>
              </w:rPr>
              <w:t xml:space="preserve">拒否</w:t>
            </w:r>
            <w:r>
              <w:t xml:space="preserve"> — 公開ドメインでの平文</w:t>
            </w:r>
          </w:p>
        </w:tc>
      </w:tr>
      <w:tr>
        <w:trPr>
          <w:cantSplit/>
        </w:trPr>
        <w:tc>
          <w:tcPr>
            <w:tcW w:type="dxa" w:w="408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https://portal.example.com/rooms</w:t>
            </w:r>
          </w:p>
        </w:tc>
        <w:tc>
          <w:tcPr>
            <w:tcW w:type="dxa" w:w="5280"/>
          </w:tcPr>
          <w:p>
            <w:pPr>
              <w:spacing w:after="0"/>
            </w:pPr>
            <w:r>
              <w:rPr>
                <w:b/>
                <w:bCs/>
              </w:rPr>
              <w:t xml:space="preserve">拒否</w:t>
            </w:r>
            <w:r>
              <w:t xml:space="preserve"> — サイトではなくページ</w:t>
            </w:r>
          </w:p>
        </w:tc>
      </w:tr>
      <w:tr>
        <w:trPr>
          <w:cantSplit/>
        </w:trPr>
        <w:tc>
          <w:tcPr>
            <w:tcW w:type="dxa" w:w="408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*</w:t>
            </w:r>
          </w:p>
        </w:tc>
        <w:tc>
          <w:tcPr>
            <w:tcW w:type="dxa" w:w="5280"/>
          </w:tcPr>
          <w:p>
            <w:pPr>
              <w:spacing w:after="0"/>
            </w:pPr>
            <w:r>
              <w:rPr>
                <w:b/>
                <w:bCs/>
              </w:rPr>
              <w:t xml:space="preserve">拒否</w:t>
            </w:r>
          </w:p>
        </w:tc>
      </w:tr>
      <w:tr>
        <w:trPr>
          <w:cantSplit/>
        </w:trPr>
        <w:tc>
          <w:tcPr>
            <w:tcW w:type="dxa" w:w="4080"/>
          </w:tcPr>
          <w:p>
            <w:pPr>
              <w:spacing w:after="0"/>
            </w:pP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https://a.*.example.com</w:t>
            </w:r>
          </w:p>
        </w:tc>
        <w:tc>
          <w:tcPr>
            <w:tcW w:type="dxa" w:w="5280"/>
          </w:tcPr>
          <w:p>
            <w:pPr>
              <w:spacing w:after="0"/>
            </w:pPr>
            <w:r>
              <w:rPr>
                <w:b/>
                <w:bCs/>
              </w:rPr>
              <w:t xml:space="preserve">拒否</w:t>
            </w:r>
            <w:r>
              <w:t xml:space="preserve"> — ワイルドカードは先頭ラベル全体だけ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社内ネットワークにしかないポータルは、そのアドレス自体
—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http://10.4.0.9</w:t>
      </w:r>
      <w:r>
        <w:t xml:space="preserve">、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http://192.168.10.20:8080</w:t>
      </w:r>
      <w:r>
        <w:t xml:space="preserve"> — で登録します。そもそも外部から
は到達できません。公開名を持つものは 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https</w:t>
      </w:r>
      <w:r>
        <w:t xml:space="preserve"> である必要があります。</w:t>
      </w:r>
    </w:p>
    <w:p>
      <w:pPr>
        <w:spacing w:after="160"/>
      </w:pPr>
      <w:r>
        <w:rPr>
          <w:b/>
          <w:bCs/>
        </w:rPr>
        <w:t xml:space="preserve">1 行でも不正なら保存全体が失敗:</w:t>
      </w:r>
    </w:p>
    <w:p>
      <w:pPr>
        <w:spacing w:after="160"/>
      </w:pPr>
      <w:r>
        <w:t xml:space="preserve">正しい行だけを黙って保存するのではなく、保存自体を拒否します。中途半端に適用され
ることはありません。指摘された行を直して保存し直してください。</w:t>
      </w:r>
    </w:p>
    <w:p>
      <w:pPr>
        <w:pStyle w:val="Heading2"/>
      </w:pPr>
      <w:r>
        <w:t xml:space="preserve">保存したあと</w:t>
      </w:r>
    </w:p>
    <w:p>
      <w:pPr>
        <w:spacing w:after="160"/>
      </w:pPr>
      <w:r>
        <w:t xml:space="preserve">リストが効くのは次のページ読み込みからで、すでに開いているフレームには影響しま
せん。ポータルページを再読み込みして確認してください。行を削除した場合も同じで、
外したサイトは次の読み込みから使えなくなります。</w:t>
      </w:r>
    </w:p>
    <w:p>
      <w:pPr>
        <w:spacing w:after="160"/>
      </w:pPr>
      <w:r>
        <w:rPr>
          <w:b/>
          <w:bCs/>
        </w:rPr>
        <w:t xml:space="preserve">来訪者アプリの埋め込み</w:t>
      </w:r>
      <w:r>
        <w:t xml:space="preserve"> を設定してもユーザーアプリは変わらず、その逆も同じです。
両方を埋め込むポータルは、両方のリストにアドレスを入れる必要があります。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438275"/>
            <wp:effectExtent t="0" r="0" b="0" l="0"/>
            <wp:docPr id="1" name="embed-visitor-app-card-ja" descr="来訪者アプリの埋め込み。選択肢もリストも独立している。" title="来訪者アプリの埋め込み。選択肢もリストも独立してい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来訪者アプリの埋め込み。選択肢もリストも独立している。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x5zfkcahl-yp0y89igwf" Type="http://schemas.openxmlformats.org/officeDocument/2006/relationships/hyperlink" Target="https://offision.com/help/ja/integrations/choose-which-websites-may-embed-offision/" TargetMode="External"/><Relationship Id="rId7" Type="http://schemas.openxmlformats.org/officeDocument/2006/relationships/image" Target="media/0eca44f8647da15c2351ae7a533688dc5f4f4c6f.png"/><Relationship Id="rId8" Type="http://schemas.openxmlformats.org/officeDocument/2006/relationships/image" Target="media/f8f9378cfe23efa4e02b97ce643bdb80383f198c.png"/><Relationship Id="rId9" Type="http://schemas.openxmlformats.org/officeDocument/2006/relationships/image" Target="media/0e05c9e8eedb582a4047de6229251728091d07ab.png"/><Relationship Id="rId10" Type="http://schemas.openxmlformats.org/officeDocument/2006/relationships/image" Target="media/a28af70ff3b4f1a30ba768be52389a3aefe0f8c0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を埋め込めるウェブサイトを指定する</dc:title>
  <dc:creator>Offision</dc:creator>
  <cp:lastModifiedBy>Un-named</cp:lastModifiedBy>
  <cp:revision>1</cp:revision>
  <dcterms:created xsi:type="dcterms:W3CDTF">2026-09-08T10:28:12.648Z</dcterms:created>
  <dcterms:modified xsi:type="dcterms:W3CDTF">2026-09-08T10:28:12.648Z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