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ゲストに料金とデポジットを表示する</w:t>
      </w:r>
    </w:p>
    <w:p>
      <w:pPr>
        <w:spacing w:after="120"/>
      </w:pPr>
      <w:r>
        <w:rPr>
          <w:color w:val="6E6E73"/>
          <w:sz w:val="24"/>
          <w:szCs w:val="24"/>
        </w:rPr>
        <w:t xml:space="preserve">ルームの料金プラン、デポジット、曜日・休日別料金を設定します。日付による適用、複数日の内訳、未確定料金、送信前の価格変更時の再同意を確認します。</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syslwk5y9hfktfuiblke3">
        <w:r>
          <w:rPr>
            <w:rStyle w:val="Hyperlink"/>
            <w:color w:val="6E6E73"/>
            <w:sz w:val="18"/>
            <w:szCs w:val="18"/>
          </w:rPr>
          <w:t xml:space="preserve">https://offision.com/help/ja/guest-booking/show-prices-and-deposits-to-guests/</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送信前に料金を示し、予算に合うか判断できるようにします。ルーム別の料金プランは異なるサービス、デポジットは事前に必要な額、見積対応は未確定の料金を明示します。プラン名から推測したり未確定額を無料と受け取ったりせず、スタッフとゲストが同じ内訳を確認できます。</w:t>
      </w:r>
    </w:p>
    <w:p>
      <w:pPr>
        <w:pStyle w:val="Heading2"/>
      </w:pPr>
      <w:r>
        <w:t xml:space="preserve">1. ページを開く</w:t>
      </w:r>
    </w:p>
    <w:p>
      <w:pPr>
        <w:spacing w:after="160"/>
      </w:pPr>
      <w:r>
        <w:rPr>
          <w:b/>
          <w:bCs/>
        </w:rPr>
        <w:t xml:space="preserve">ルーム</w:t>
      </w:r>
      <w:r>
        <w:t xml:space="preserve"> の </w:t>
      </w:r>
      <w:r>
        <w:rPr>
          <w:b/>
          <w:bCs/>
        </w:rPr>
        <w:t xml:space="preserve">料金</w:t>
      </w:r>
      <w:r>
        <w:t xml:space="preserve"> で通貨を選び、プランを追加します。対象ルームを割り当てます。プランのないルームは無料で、ゼロの表示方法を選べます。プラン名は設定の識別用で、ゲストに表示される料金の代わりではありません。</w:t>
      </w:r>
    </w:p>
    <w:p>
      <w:pPr>
        <w:spacing w:after="60" w:before="160"/>
        <w:jc w:val="center"/>
      </w:pPr>
      <w:r>
        <w:drawing>
          <wp:inline distT="0" distB="0" distL="0" distR="0">
            <wp:extent cx="5715000" cy="4286250"/>
            <wp:effectExtent t="0" r="0" b="0" l="0"/>
            <wp:docPr id="1" name="guest-price-deposit-ja" descr="1時間HKD 600で2時間はHKD 1,200。25%のデポジットはHKD 300です。" title="1時間HKD 600で2時間はHKD 1,200。25%のデポジットはHKD 300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1時間HKD 600で2時間はHKD 1,200。25%のデポジットはHKD 300です。</w:t>
      </w:r>
    </w:p>
    <w:p>
      <w:pPr>
        <w:pStyle w:val="Heading2"/>
      </w:pPr>
      <w:r>
        <w:t xml:space="preserve">2. ゲスト画面を設定する</w:t>
      </w:r>
    </w:p>
    <w:p>
      <w:pPr>
        <w:spacing w:after="160"/>
      </w:pPr>
      <w:r>
        <w:t xml:space="preserve">料金の単位と金額、表示される場合はブロックごとの料金、日額を設定します。後で決まる料金はゼロでなく </w:t>
      </w:r>
      <w:r>
        <w:rPr>
          <w:b/>
          <w:bCs/>
        </w:rPr>
        <w:t xml:space="preserve">料金は別途ご案内</w:t>
      </w:r>
      <w:r>
        <w:t xml:space="preserve"> にします。必要に応じて固定額または割合のデポジットと丸め方法を設定します。例として HKD 600 の25%は丸め前で HKD 150 です。</w:t>
      </w:r>
    </w:p>
    <w:p>
      <w:pPr>
        <w:spacing w:after="60" w:before="160"/>
        <w:jc w:val="center"/>
      </w:pPr>
      <w:r>
        <w:drawing>
          <wp:inline distT="0" distB="0" distL="0" distR="0">
            <wp:extent cx="5715000" cy="4600575"/>
            <wp:effectExtent t="0" r="0" b="0" l="0"/>
            <wp:docPr id="1" name="guest-booking-guest-price-ja" descr="1時間の合計はHKD 600、デポジットはHKD 150です。" title="1時間の合計はHKD 600、デポジットはHKD 150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1時間の合計はHKD 600、デポジットはHKD 150です。</w:t>
      </w:r>
    </w:p>
    <w:p>
      <w:pPr>
        <w:pStyle w:val="Heading2"/>
      </w:pPr>
      <w:r>
        <w:t xml:space="preserve">3. 結果を確認する</w:t>
      </w:r>
    </w:p>
    <w:p>
      <w:pPr>
        <w:spacing w:after="160"/>
      </w:pPr>
      <w:r>
        <w:t xml:space="preserve">保存後、1件、複数選択、別途ご案内の項目を確認します。内訳、確認画面、デポジット、休業日の除外を照合してください。数値の小計に未確定項目が加わる場合は確定した合計ではありません。デポジット表示は計算であり集金ではありません。支払い案内は確認タブで設定します。</w:t>
      </w:r>
    </w:p>
    <w:p>
      <w:pPr>
        <w:spacing w:after="60" w:before="160"/>
        <w:jc w:val="center"/>
      </w:pPr>
      <w:r>
        <w:drawing>
          <wp:inline distT="0" distB="0" distL="0" distR="0">
            <wp:extent cx="5715000" cy="4362450"/>
            <wp:effectExtent t="0" r="0" b="0" l="0"/>
            <wp:docPr id="1" name="guest-booking-zero-price-wording-ja" descr="ゼロ料金を無料または金額として表示できます。" title="ゼロ料金を無料または金額として表示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ゼロ料金を無料または金額として表示できます。</w:t>
      </w:r>
    </w:p>
    <w:p>
      <w:pPr>
        <w:pStyle w:val="Heading2"/>
      </w:pPr>
      <w:r>
        <w:t xml:space="preserve">曜日と休日で料金を変える</w:t>
      </w:r>
    </w:p>
    <w:p>
      <w:pPr>
        <w:spacing w:after="160"/>
      </w:pPr>
      <w:r>
        <w:t xml:space="preserve">料金プランの料金表タブの横にある</w:t>
      </w:r>
      <w:r>
        <w:rPr>
          <w:b/>
          <w:bCs/>
        </w:rPr>
        <w:t xml:space="preserve">追加</w:t>
      </w:r>
      <w:r>
        <w:t xml:space="preserve">で曜日別料金を作成します。最初の追加表にはデフォルトの金額がコピーされ、土曜・日曜・休日が選択されます。適用する曜日を選び、金額を設定します。コピー後の金額は独立しており、デフォルトを変更しても更新されません。</w:t>
      </w:r>
    </w:p>
    <w:p>
      <w:pPr>
        <w:spacing w:after="60" w:before="160"/>
        <w:jc w:val="center"/>
      </w:pPr>
      <w:r>
        <w:drawing>
          <wp:inline distT="0" distB="0" distL="0" distR="0">
            <wp:extent cx="5715000" cy="6981825"/>
            <wp:effectExtent t="0" r="0" b="0" l="0"/>
            <wp:docPr id="1" name="guest-booking-pricing-plan-ja" descr="料金とデポジットをルームに関連付けます。" title="料金とデポジットをルームに関連付け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981825"/>
                    </a:xfrm>
                    <a:prstGeom prst="rect">
                      <a:avLst/>
                    </a:prstGeom>
                  </pic:spPr>
                </pic:pic>
              </a:graphicData>
            </a:graphic>
          </wp:inline>
        </w:drawing>
      </w:r>
    </w:p>
    <w:p>
      <w:pPr>
        <w:spacing w:after="240"/>
        <w:jc w:val="center"/>
      </w:pPr>
      <w:r>
        <w:rPr>
          <w:i/>
          <w:iCs/>
          <w:color w:val="6E6E73"/>
          <w:sz w:val="18"/>
          <w:szCs w:val="18"/>
        </w:rPr>
        <w:t xml:space="preserve">料金とデポジットをルームに関連付けます。</w:t>
      </w:r>
    </w:p>
    <w:p>
      <w:pPr>
        <w:spacing w:after="160"/>
      </w:pPr>
      <w:r>
        <w:t xml:space="preserve">同じ曜日を複数の追加表に割り当てることはできません。休日も1つの表だけに割り当てます。予約日の料金は休日用、該当曜日、デフォルトの順で決まります。休日の日付はページ自身の休日カレンダーを使います。休日料金を設定しても休業日は予約可能になりません。</w:t>
      </w:r>
      <w:hyperlink w:history="1" r:id="rIdwufp_k1rb-cqywal4tey4">
        <w:r>
          <w:rPr>
            <w:rStyle w:val="Hyperlink"/>
          </w:rPr>
          <w:t xml:space="preserve">予約可能な曜日と時間</w:t>
        </w:r>
      </w:hyperlink>
      <w:r>
        <w:t xml:space="preserve">も確認してください。</w:t>
      </w:r>
    </w:p>
    <w:p>
      <w:pPr>
        <w:spacing w:after="160"/>
      </w:pPr>
      <w:r>
        <w:t xml:space="preserve">課金方法、通貨、デポジットの設定はプラン全体で共通です。該当する時間枠の料金をすべて入力します。ゼロは無料、</w:t>
      </w:r>
      <w:r>
        <w:rPr>
          <w:b/>
          <w:bCs/>
        </w:rPr>
        <w:t xml:space="preserve">料金は別途ご案内</w:t>
      </w:r>
      <w:r>
        <w:t xml:space="preserve">は未確定の金額です。</w:t>
      </w:r>
      <w:r>
        <w:rPr>
          <w:b/>
          <w:bCs/>
        </w:rPr>
        <w:t xml:space="preserve">日付を選んで料金を確認</w:t>
      </w:r>
      <w:r>
        <w:t xml:space="preserve">で平日・土日・休日を確認し、プランを確定してページを保存します。再度開いて保存内容も確認してください。</w:t>
      </w:r>
    </w:p>
    <w:p>
      <w:pPr>
        <w:spacing w:after="160"/>
      </w:pPr>
      <w:r>
        <w:t xml:space="preserve">複数の曜日別料金にまたがる予約では、日付別の内訳を確認します。予約ごとの料金は、各ルームの最も早い予約枠の現地日付で1回だけ計算し、デポジットも日ごとに重複しません。既存の予約の記録金額は変わりません。送信前に料金が変わった場合、ゲストは更新された見積りを確認して同意し直す必要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slwk5y9hfktfuiblke3" Type="http://schemas.openxmlformats.org/officeDocument/2006/relationships/hyperlink" Target="https://offision.com/help/ja/guest-booking/show-prices-and-deposits-to-guests/" TargetMode="External"/><Relationship Id="rIdwufp_k1rb-cqywal4tey4" Type="http://schemas.openxmlformats.org/officeDocument/2006/relationships/hyperlink" Target="./set-days-and-hours-guests-can-book" TargetMode="External"/><Relationship Id="rId7" Type="http://schemas.openxmlformats.org/officeDocument/2006/relationships/image" Target="media/7e6ba14fa846a82133589e55d1f85539dbabcdd4.png"/><Relationship Id="rId8" Type="http://schemas.openxmlformats.org/officeDocument/2006/relationships/image" Target="media/09e6d909f643eb0519e121be2a21773bd96d1194.png"/><Relationship Id="rId9" Type="http://schemas.openxmlformats.org/officeDocument/2006/relationships/image" Target="media/b6d5f33cd6617b2f5ec789ba3e26f5fc26abee59.png"/><Relationship Id="rId10" Type="http://schemas.openxmlformats.org/officeDocument/2006/relationships/image" Target="media/efab7d9022263a5883061955231c4d8b8410dcd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ゲストに料金とデポジットを表示する</dc:title>
  <dc:creator>Offision</dc:creator>
  <cp:lastModifiedBy>Un-named</cp:lastModifiedBy>
  <cp:revision>1</cp:revision>
  <dcterms:created xsi:type="dcterms:W3CDTF">2026-10-31T05:06:47.978Z</dcterms:created>
  <dcterms:modified xsi:type="dcterms:W3CDTF">2026-10-31T05:06:47.978Z</dcterms:modified>
</cp:coreProperties>
</file>

<file path=docProps/custom.xml><?xml version="1.0" encoding="utf-8"?>
<Properties xmlns="http://schemas.openxmlformats.org/officeDocument/2006/custom-properties" xmlns:vt="http://schemas.openxmlformats.org/officeDocument/2006/docPropsVTypes"/>
</file>