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導入と社員研修は誰が支援してくれますか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導入にはどのくらいかかるのか、稼働開始や研修のために原メーカーがコンサルタントを派遣してくれるのか。Offision は世界各地の販売代理店・ディストリビューターを通じて提供され、購入元の代理店が導入計画を立て、アカウントを一緒に設定し、社員を研修し、稼働後の問い合わせに応じます。このマニュアルが定めていないこと — 期間、支援日数、現地研修、費用 — と、代わりに誰へ聞けばよいか、そして取り決めを待つ間に自分たちで進められること。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eiixkcjbvhjspjxwu8nsx">
        <w:r>
          <w:rPr>
            <w:rStyle w:val="Hyperlink"/>
            <w:color w:val="6E6E73"/>
            <w:sz w:val="18"/>
            <w:szCs w:val="18"/>
          </w:rPr>
          <w:t xml:space="preserve">https://offision.com/help/ja/faq/who-helps-us-roll-out-and-train-staff/</w:t>
        </w:r>
      </w:hyperlink>
    </w:p>
    <w:p>
      <w:pPr>
        <w:spacing w:after="160"/>
      </w:pPr>
      <w:r>
        <w:t xml:space="preserve">Offision を購入された販売代理店です。Offision は世界各地の販売代理店・
ディストリビューターを通じて提供されており、導入計画の立案、アカウントの設定、
社員の研修、稼働後の問い合わせ対応は、いずれも担当の代理店が行います。Offision は
その後ろで代理店を支えます。</w:t>
      </w:r>
    </w:p>
    <w:p>
      <w:pPr>
        <w:spacing w:after="160"/>
      </w:pPr>
      <w:r>
        <w:t xml:space="preserve">どのくらいかかるか、何が含まれるかは、その代理店との取り決めで決まります。この
マニュアルは製品について書かれたもので、プロジェクトについて書かれたものでは
ありません。期間も役務の内容も定めておらず、ここに目安を書いたとしても、読む人の
大半には当てはまりません。</w:t>
      </w:r>
    </w:p>
    <w:p>
      <w:pPr>
        <w:pStyle w:val="Heading2"/>
      </w:pPr>
      <w:r>
        <w:t xml:space="preserve">代理店が行うこと</w:t>
      </w:r>
    </w:p>
    <w:p>
      <w:pPr>
        <w:spacing w:after="160"/>
      </w:pPr>
      <w:r>
        <w:t xml:space="preserve">代理店が地域に根ざしているのには理由があります。同じ言語、同じ就業時間、稼働初日の
朝にロビーに立てる距離。作業はおおむね次の順に進み、どれも自社で行うこともできます。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対象範囲を決める — どの建物、どのモジュール、どの連携までか。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アカウントを一緒に設定する — 建物とフロア、ルームとデスク、各リソースが従う
予約ルール。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ハードウェアの手配と設置 — パネル、プリンター、センサー、サイネージ画面。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すでに運用しているものとの接続 — ディレクトリ、カレンダー、入退室管理。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使う人への研修と、運用を担う管理者への研修。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稼働後の問い合わせに答えること。</w:t>
      </w:r>
    </w:p>
    <w:p>
      <w:pPr>
        <w:pStyle w:val="Heading2"/>
      </w:pPr>
      <w:r>
        <w:t xml:space="preserve">このマニュアルが定めていないこと</w:t>
      </w:r>
    </w:p>
    <w:p>
      <w:pPr>
        <w:spacing w:after="160"/>
      </w:pPr>
      <w:r>
        <w:t xml:space="preserve">導入に何週間かかるか、支援が何日分含まれるか、現地に人が来るか、研修に何が含まれ、
費用がいくらになるかは、製品の動作ではなく商談上の条件です。対象範囲によって
変わります。建物が一つか三十か、モジュールが一つかすべてか、ハードウェアを伴うか
どうか。</w:t>
      </w:r>
    </w:p>
    <w:p>
      <w:pPr>
        <w:spacing w:after="160"/>
      </w:pPr>
      <w:r>
        <w:t xml:space="preserve">このマニュアルはそのいずれも決めません。代理店にお尋ねください。それが答えの
すべてであり、自社の規模とは無関係な数字よりも確かな答えです。</w:t>
      </w:r>
    </w:p>
    <w:p>
      <w:pPr>
        <w:pStyle w:val="Heading2"/>
      </w:pPr>
      <w:r>
        <w:t xml:space="preserve">用件ごとの問い合わせ先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49"/>
        <w:gridCol w:w="5711"/>
      </w:tblGrid>
      <w:tr>
        <w:trPr>
          <w:cantSplit/>
          <w:tblHeader/>
        </w:trPr>
        <w:tc>
          <w:tcPr>
            <w:tcW w:type="dxa" w:w="36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用件</w:t>
            </w:r>
          </w:p>
        </w:tc>
        <w:tc>
          <w:tcPr>
            <w:tcW w:type="dxa" w:w="57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問い合わせ先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導入スケジュール、見積、購入内容の変更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担当の販売代理店 — Offision の請求元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社員研修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担当の代理店。それまではこのマニュアル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マニュアルの記載どおりに動かない画面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まず自社の管理者、次に代理店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パネル、プリンター、センサーなどのハードウェア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納入・設置を行った事業者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まだ代理店がない、または担当がわからない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Offision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offision.com</w:t>
            </w:r>
            <w:r>
              <w:t xml:space="preserve"> の問い合わせフォーム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誰も待たずにできること</w:t>
      </w:r>
    </w:p>
    <w:p>
      <w:pPr>
        <w:spacing w:after="160"/>
      </w:pPr>
      <w:r>
        <w:t xml:space="preserve">マニュアルは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</w:t>
      </w:r>
      <w:r>
        <w:t xml:space="preserve"> にあり、アカウントは不要で、代理店が参照している
ものと同じです。導入予定のモジュールを読み、社員が尋ねそうなことを AI エージェントに
聞き、自分で文書を書く代わりにいくつかのリンクを渡してください。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近道は</w:t>
      </w:r>
      <w:hyperlink w:history="1" r:id="rIdv60ccfnmjebjvobkfnvmm">
        <w:r>
          <w:rPr>
            <w:rStyle w:val="Hyperlink"/>
          </w:rPr>
          <w:t xml:space="preserve">マニュアルを書かずに社員へ渡す</w:t>
        </w:r>
      </w:hyperlink>
      <w:r>
        <w:t xml:space="preserve">です。
各ページはスクリーンショット付きの Word ファイルとしてダウンロードできるので、自社の
ルールをまとめたガイドラインを白紙からではなく、書かれたものから始められます。</w:t>
      </w:r>
    </w:p>
    <w:p>
      <w:pPr>
        <w:pStyle w:val="Heading2"/>
      </w:pPr>
      <w:r>
        <w:t xml:space="preserve">どちらにしても自社のもの</w:t>
      </w:r>
    </w:p>
    <w:p>
      <w:pPr>
        <w:spacing w:after="160"/>
      </w:pPr>
      <w:r>
        <w:t xml:space="preserve">Offision の動作はどのお客様でも同じです。代理店がアカウント内で設定するものは、
自分で開いて変更できる通常の設定であり、代理店だけが握っているスイッチはありません。
一方、購入した内容 — どのモジュールを、何名分、何台分 — は代理店との取り決めに
基づくもので、変更は設定ではなく相談になります。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ixkcjbvhjspjxwu8nsx" Type="http://schemas.openxmlformats.org/officeDocument/2006/relationships/hyperlink" Target="https://offision.com/help/ja/faq/who-helps-us-roll-out-and-train-staff/" TargetMode="External"/><Relationship Id="rIdv60ccfnmjebjvobkfnvmm" Type="http://schemas.openxmlformats.org/officeDocument/2006/relationships/hyperlink" Target="/ja/system/give-your-staff-a-manua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導入と社員研修は誰が支援してくれますか</dc:title>
  <dc:creator>Offision</dc:creator>
  <cp:lastModifiedBy>Un-named</cp:lastModifiedBy>
  <cp:revision>1</cp:revision>
  <dcterms:created xsi:type="dcterms:W3CDTF">2026-10-18T20:01:17.677Z</dcterms:created>
  <dcterms:modified xsi:type="dcterms:W3CDTF">2026-10-18T20:01:17.677Z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