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公開ページデザイン設定リファレンス</w:t>
      </w:r>
    </w:p>
    <w:p>
      <w:pPr>
        <w:spacing w:after="120"/>
      </w:pPr>
      <w:r>
        <w:rPr>
          <w:color w:val="6E6E73"/>
          <w:sz w:val="24"/>
          <w:szCs w:val="24"/>
        </w:rPr>
        <w:t xml:space="preserve">**公開ページデザイン** の四つのページ — イベント一覧、イベントページ、申込ページ、完了ページ — の すべての項目と、それが社外の人にとって何を変えるか。</w:t>
      </w:r>
    </w:p>
    <w:p>
      <w:pPr>
        <w:pBdr>
          <w:bottom w:val="single" w:color="D2D2D7" w:sz="4"/>
        </w:pBdr>
        <w:spacing w:after="320"/>
      </w:pPr>
      <w:r>
        <w:rPr>
          <w:color w:val="6E6E73"/>
          <w:sz w:val="18"/>
          <w:szCs w:val="18"/>
        </w:rPr>
        <w:t xml:space="preserve">2026-09-01</w:t>
      </w:r>
      <w:r>
        <w:rPr>
          <w:color w:val="6E6E73"/>
          <w:sz w:val="18"/>
          <w:szCs w:val="18"/>
        </w:rPr>
        <w:t xml:space="preserve">   ·   </w:t>
      </w:r>
      <w:hyperlink w:history="1" r:id="rIdm07brcrjwdpaykpxnyccr">
        <w:r>
          <w:rPr>
            <w:rStyle w:val="Hyperlink"/>
            <w:color w:val="6E6E73"/>
            <w:sz w:val="18"/>
            <w:szCs w:val="18"/>
          </w:rPr>
          <w:t xml:space="preserve">https://offision.com/help/ja/events/event-settings-reference/</w:t>
        </w:r>
      </w:hyperlink>
    </w:p>
    <w:p>
      <w:pPr>
        <w:spacing w:after="160"/>
      </w:pPr>
      <w:r>
        <w:t xml:space="preserve">この四つのページはすべて、社外の人が </w:t>
      </w:r>
      <w:r>
        <w:rPr>
          <w:b/>
          <w:bCs/>
        </w:rPr>
        <w:t xml:space="preserve">何を見るか</w:t>
      </w:r>
      <w:r>
        <w:t xml:space="preserve"> についてのものです。社内向けの設定は一つもありません。同僚に関する判断はすべてイベント側で行います。</w:t>
      </w:r>
    </w:p>
    <w:p>
      <w:pPr>
        <w:spacing w:after="160"/>
      </w:pPr>
      <w:r>
        <w:t xml:space="preserve">四つは </w:t>
      </w:r>
      <w:r>
        <w:rPr>
          <w:b/>
          <w:bCs/>
        </w:rPr>
        <w:t xml:space="preserve">公開ページデザイン</w:t>
      </w:r>
      <w:r>
        <w:t xml:space="preserve"> の下に、ゲストが出会う順に一つずつ並びます。それぞれが自分の設計するページのライブプレビューを持ち、プレビューは保存前のフォームに追従します — </w:t>
      </w:r>
      <w:r>
        <w:rPr>
          <w:i/>
          <w:iCs/>
        </w:rPr>
        <w:t xml:space="preserve">公開ページのプレビュー。保存前に変更が反映されます</w:t>
      </w:r>
      <w:r>
        <w:t xml:space="preserve">。どのページも設計全体を保存するので、部分保存を気にする必要も、順番を守る必要もありません。</w:t>
      </w:r>
    </w:p>
    <w:p>
      <w:pPr>
        <w:spacing w:after="200"/>
      </w:pPr>
      <w:r>
        <w:rPr>
          <w:color w:val="6E6E73"/>
          <w:sz w:val="18"/>
          <w:szCs w:val="18"/>
        </w:rPr>
        <w:t xml:space="preserve">Where in Offision: admin app → activity/public-design/event-list (イベント一覧)</w:t>
      </w:r>
    </w:p>
    <w:p>
      <w:pPr>
        <w:pStyle w:val="Heading2"/>
      </w:pPr>
      <w:r>
        <w:t xml:space="preserve">イベント一覧</w:t>
      </w:r>
    </w:p>
    <w:p>
      <w:pPr>
        <w:spacing w:after="160"/>
      </w:pPr>
      <w:r>
        <w:t xml:space="preserve">公開のカタログと、そこに誰が入れるか。</w:t>
      </w:r>
    </w:p>
    <w:p>
      <w:pPr>
        <w:pStyle w:val="Heading3"/>
      </w:pPr>
      <w:r>
        <w:t xml:space="preserve">公開イベントページ</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894"/>
        <w:gridCol w:w="2786"/>
        <w:gridCol w:w="4680"/>
      </w:tblGrid>
      <w:tr>
        <w:trPr>
          <w:cantSplit/>
          <w:tblHeader/>
        </w:trPr>
        <w:tc>
          <w:tcPr>
            <w:tcW w:type="dxa" w:w="1894"/>
            <w:shd w:fill="F5F5F7" w:val="clear"/>
          </w:tcPr>
          <w:p>
            <w:pPr>
              <w:spacing w:after="0"/>
            </w:pPr>
            <w:r>
              <w:rPr>
                <w:b/>
                <w:bCs/>
              </w:rPr>
              <w:t xml:space="preserve">項目</w:t>
            </w:r>
          </w:p>
        </w:tc>
        <w:tc>
          <w:tcPr>
            <w:tcW w:type="dxa" w:w="2786"/>
            <w:shd w:fill="F5F5F7" w:val="clear"/>
          </w:tcPr>
          <w:p>
            <w:pPr>
              <w:spacing w:after="0"/>
            </w:pPr>
            <w:r>
              <w:rPr>
                <w:b/>
                <w:bCs/>
              </w:rPr>
              <w:t xml:space="preserve">何をするか</w:t>
            </w:r>
          </w:p>
        </w:tc>
        <w:tc>
          <w:tcPr>
            <w:tcW w:type="dxa" w:w="4680"/>
            <w:shd w:fill="F5F5F7" w:val="clear"/>
          </w:tcPr>
          <w:p>
            <w:pPr>
              <w:spacing w:after="0"/>
            </w:pPr>
            <w:r>
              <w:rPr>
                <w:b/>
                <w:bCs/>
              </w:rPr>
              <w:t xml:space="preserve">変えるとき</w:t>
            </w:r>
          </w:p>
        </w:tc>
      </w:tr>
      <w:tr>
        <w:trPr>
          <w:cantSplit/>
        </w:trPr>
        <w:tc>
          <w:tcPr>
            <w:tcW w:type="dxa" w:w="1894"/>
          </w:tcPr>
          <w:p>
            <w:pPr>
              <w:spacing w:after="0"/>
            </w:pPr>
            <w:r>
              <w:rPr>
                <w:b/>
                <w:bCs/>
              </w:rPr>
              <w:t xml:space="preserve">公開イベント一覧</w:t>
            </w:r>
          </w:p>
        </w:tc>
        <w:tc>
          <w:tcPr>
            <w:tcW w:type="dxa" w:w="2786"/>
          </w:tcPr>
          <w:p>
            <w:pPr>
              <w:spacing w:after="0"/>
            </w:pPr>
            <w:r>
              <w:t xml:space="preserve">公開イベントをすべて並べた 1 ページを公開します</w:t>
            </w:r>
          </w:p>
        </w:tc>
        <w:tc>
          <w:tcPr>
            <w:tcW w:type="dxa" w:w="4680"/>
          </w:tcPr>
          <w:p>
            <w:pPr>
              <w:spacing w:after="0"/>
            </w:pPr>
            <w:r>
              <w:t xml:space="preserve">招待したゲストだけのイベントを回していて、公開のディレクトリを持ちたくないときはオフ</w:t>
            </w:r>
          </w:p>
        </w:tc>
      </w:tr>
      <w:tr>
        <w:trPr>
          <w:cantSplit/>
        </w:trPr>
        <w:tc>
          <w:tcPr>
            <w:tcW w:type="dxa" w:w="1894"/>
          </w:tcPr>
          <w:p>
            <w:pPr>
              <w:spacing w:after="0"/>
            </w:pPr>
            <w:r>
              <w:rPr>
                <w:b/>
                <w:bCs/>
              </w:rPr>
              <w:t xml:space="preserve">公開イベントページ URL</w:t>
            </w:r>
          </w:p>
        </w:tc>
        <w:tc>
          <w:tcPr>
            <w:tcW w:type="dxa" w:w="2786"/>
          </w:tcPr>
          <w:p>
            <w:pPr>
              <w:spacing w:after="0"/>
            </w:pPr>
            <w:r>
              <w:t xml:space="preserve">一覧のアドレス。コピーできます</w:t>
            </w:r>
          </w:p>
        </w:tc>
        <w:tc>
          <w:tcPr>
            <w:tcW w:type="dxa" w:w="4680"/>
          </w:tcPr>
          <w:p>
            <w:pPr>
              <w:spacing w:after="0"/>
            </w:pPr>
            <w:r>
              <w:t xml:space="preserve">編集しません。手で組み立てず、ここからコピーしてください</w:t>
            </w:r>
          </w:p>
        </w:tc>
      </w:tr>
    </w:tbl>
    <w:p>
      <w:pPr>
        <w:spacing w:after="0"/>
      </w:pPr>
    </w:p>
    <w:p>
      <w:pPr>
        <w:spacing w:after="160"/>
      </w:pPr>
      <w:r>
        <w:t xml:space="preserve">一覧を切るとプレビューは、個別のイベントページはリンクから引き続き開けると伝えます。そのスイッチと </w:t>
      </w:r>
      <w:r>
        <w:rPr>
          <w:b/>
          <w:bCs/>
        </w:rPr>
        <w:t xml:space="preserve">個別イベントページ</w:t>
      </w:r>
      <w:r>
        <w:t xml:space="preserve"> の両方を切ると、</w:t>
      </w:r>
      <w:r>
        <w:rPr>
          <w:i/>
          <w:iCs/>
        </w:rPr>
        <w:t xml:space="preserve">公開されている内容はありません。</w:t>
      </w:r>
      <w:r>
        <w:t xml:space="preserve"> と出ます。</w:t>
      </w:r>
    </w:p>
    <w:p>
      <w:pPr>
        <w:pStyle w:val="Heading3"/>
      </w:pPr>
      <w:r>
        <w:t xml:space="preserve">外観</w:t>
      </w:r>
    </w:p>
    <w:p>
      <w:pPr>
        <w:spacing w:after="60" w:before="160"/>
        <w:jc w:val="center"/>
      </w:pPr>
      <w:r>
        <w:drawing>
          <wp:inline distT="0" distB="0" distL="0" distR="0">
            <wp:extent cx="4724400" cy="3419475"/>
            <wp:effectExtent t="0" r="0" b="0" l="0"/>
            <wp:docPr id="1" name="event-settings-appearance-ja" descr="一覧ページ自身のブランディング — ロゴとバナー。" title="一覧ページ自身のブランディング — ロゴとバナ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724400" cy="3419475"/>
                    </a:xfrm>
                    <a:prstGeom prst="rect">
                      <a:avLst/>
                    </a:prstGeom>
                  </pic:spPr>
                </pic:pic>
              </a:graphicData>
            </a:graphic>
          </wp:inline>
        </w:drawing>
      </w:r>
    </w:p>
    <w:p>
      <w:pPr>
        <w:spacing w:after="240"/>
        <w:jc w:val="center"/>
      </w:pPr>
      <w:r>
        <w:rPr>
          <w:i/>
          <w:iCs/>
          <w:color w:val="6E6E73"/>
          <w:sz w:val="18"/>
          <w:szCs w:val="18"/>
        </w:rPr>
        <w:t xml:space="preserve">一覧ページ自身のブランディング — ロゴとバナー。</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100"/>
        <w:gridCol w:w="4728"/>
        <w:gridCol w:w="3763"/>
      </w:tblGrid>
      <w:tr>
        <w:trPr>
          <w:cantSplit/>
          <w:tblHeader/>
        </w:trPr>
        <w:tc>
          <w:tcPr>
            <w:tcW w:type="dxa" w:w="1100"/>
            <w:shd w:fill="F5F5F7" w:val="clear"/>
          </w:tcPr>
          <w:p>
            <w:pPr>
              <w:spacing w:after="0"/>
            </w:pPr>
            <w:r>
              <w:rPr>
                <w:b/>
                <w:bCs/>
              </w:rPr>
              <w:t xml:space="preserve">項目</w:t>
            </w:r>
          </w:p>
        </w:tc>
        <w:tc>
          <w:tcPr>
            <w:tcW w:type="dxa" w:w="4728"/>
            <w:shd w:fill="F5F5F7" w:val="clear"/>
          </w:tcPr>
          <w:p>
            <w:pPr>
              <w:spacing w:after="0"/>
            </w:pPr>
            <w:r>
              <w:rPr>
                <w:b/>
                <w:bCs/>
              </w:rPr>
              <w:t xml:space="preserve">何をするか</w:t>
            </w:r>
          </w:p>
        </w:tc>
        <w:tc>
          <w:tcPr>
            <w:tcW w:type="dxa" w:w="3763"/>
            <w:shd w:fill="F5F5F7" w:val="clear"/>
          </w:tcPr>
          <w:p>
            <w:pPr>
              <w:spacing w:after="0"/>
            </w:pPr>
            <w:r>
              <w:rPr>
                <w:b/>
                <w:bCs/>
              </w:rPr>
              <w:t xml:space="preserve">変えるとき</w:t>
            </w:r>
          </w:p>
        </w:tc>
      </w:tr>
      <w:tr>
        <w:trPr>
          <w:cantSplit/>
        </w:trPr>
        <w:tc>
          <w:tcPr>
            <w:tcW w:type="dxa" w:w="1100"/>
          </w:tcPr>
          <w:p>
            <w:pPr>
              <w:spacing w:after="0"/>
            </w:pPr>
            <w:r>
              <w:rPr>
                <w:b/>
                <w:bCs/>
              </w:rPr>
              <w:t xml:space="preserve">会社のロゴ</w:t>
            </w:r>
          </w:p>
        </w:tc>
        <w:tc>
          <w:tcPr>
            <w:tcW w:type="dxa" w:w="4728"/>
          </w:tcPr>
          <w:p>
            <w:pPr>
              <w:spacing w:after="0"/>
            </w:pPr>
            <w:r>
              <w:t xml:space="preserve">公開イベントページに出るロゴ</w:t>
            </w:r>
          </w:p>
        </w:tc>
        <w:tc>
          <w:tcPr>
            <w:tcW w:type="dxa" w:w="3763"/>
          </w:tcPr>
          <w:p>
            <w:pPr>
              <w:spacing w:after="0"/>
            </w:pPr>
            <w:r>
              <w:t xml:space="preserve">導入時に一度、あとはブランドが変わるたび</w:t>
            </w:r>
          </w:p>
        </w:tc>
      </w:tr>
      <w:tr>
        <w:trPr>
          <w:cantSplit/>
        </w:trPr>
        <w:tc>
          <w:tcPr>
            <w:tcW w:type="dxa" w:w="1100"/>
          </w:tcPr>
          <w:p>
            <w:pPr>
              <w:spacing w:after="0"/>
            </w:pPr>
            <w:r>
              <w:rPr>
                <w:b/>
                <w:bCs/>
              </w:rPr>
              <w:t xml:space="preserve">バナー画像</w:t>
            </w:r>
          </w:p>
        </w:tc>
        <w:tc>
          <w:tcPr>
            <w:tcW w:type="dxa" w:w="4728"/>
          </w:tcPr>
          <w:p>
            <w:pPr>
              <w:spacing w:after="0"/>
            </w:pPr>
            <w:r>
              <w:t xml:space="preserve">一覧ページ上部に渡る画像。1920 × 400、PNG / JPG / WEBP、10 MB まで</w:t>
            </w:r>
          </w:p>
        </w:tc>
        <w:tc>
          <w:tcPr>
            <w:tcW w:type="dxa" w:w="3763"/>
          </w:tcPr>
          <w:p>
            <w:pPr>
              <w:spacing w:after="0"/>
            </w:pPr>
            <w:r>
              <w:t xml:space="preserve">一覧にヘッダーを付けたいとき。個々のイベントはたいてい自分のポスターで覆います</w:t>
            </w:r>
          </w:p>
        </w:tc>
      </w:tr>
    </w:tbl>
    <w:p>
      <w:pPr>
        <w:spacing w:after="0"/>
      </w:pPr>
    </w:p>
    <w:p>
      <w:pPr>
        <w:pStyle w:val="Heading3"/>
      </w:pPr>
      <w:r>
        <w:t xml:space="preserve">ページコンテンツ</w:t>
      </w:r>
    </w:p>
    <w:p>
      <w:pPr>
        <w:spacing w:after="60" w:before="160"/>
        <w:jc w:val="center"/>
      </w:pPr>
      <w:r>
        <w:drawing>
          <wp:inline distT="0" distB="0" distL="0" distR="0">
            <wp:extent cx="4724400" cy="7124700"/>
            <wp:effectExtent t="0" r="0" b="0" l="0"/>
            <wp:docPr id="1" name="event-settings-page-content-ja" descr="スイッチ一つ。バナーの上に重ねる一行。" title="スイッチ一つ。バナーの上に重ねる一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724400" cy="7124700"/>
                    </a:xfrm>
                    <a:prstGeom prst="rect">
                      <a:avLst/>
                    </a:prstGeom>
                  </pic:spPr>
                </pic:pic>
              </a:graphicData>
            </a:graphic>
          </wp:inline>
        </w:drawing>
      </w:r>
    </w:p>
    <w:p>
      <w:pPr>
        <w:spacing w:after="240"/>
        <w:jc w:val="center"/>
      </w:pPr>
      <w:r>
        <w:rPr>
          <w:i/>
          <w:iCs/>
          <w:color w:val="6E6E73"/>
          <w:sz w:val="18"/>
          <w:szCs w:val="18"/>
        </w:rPr>
        <w:t xml:space="preserve">スイッチ一つ。バナーの上に重ねる一行。</w:t>
      </w:r>
    </w:p>
    <w:p>
      <w:pPr>
        <w:spacing w:after="160"/>
      </w:pPr>
      <w:r>
        <w:rPr>
          <w:b/>
          <w:bCs/>
        </w:rPr>
        <w:t xml:space="preserve">ヘッダーメッセージを表示する</w:t>
      </w:r>
      <w:r>
        <w:t xml:space="preserve"> — </w:t>
      </w:r>
      <w:r>
        <w:rPr>
          <w:i/>
          <w:iCs/>
        </w:rPr>
        <w:t xml:space="preserve">バナー上部のメッセージ</w:t>
      </w:r>
      <w:r>
        <w:t xml:space="preserve">。オンにすると、一覧ページ上部のバナーに重なる一行を書けます。そのページで会社が自分の言葉を持てるのはここだけです。書くことがなければオフのままに — 空のバナーのほうが、置き文句より読めます。</w:t>
      </w:r>
    </w:p>
    <w:p>
      <w:pPr>
        <w:pStyle w:val="Heading2"/>
      </w:pPr>
      <w:r>
        <w:t xml:space="preserve">イベントページ</w:t>
      </w:r>
    </w:p>
    <w:p>
      <w:pPr>
        <w:spacing w:after="160"/>
      </w:pPr>
      <w:r>
        <w:t xml:space="preserve">イベントページが既定でどのセクションを出すか。</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360"/>
        <w:gridCol w:w="3840"/>
        <w:gridCol w:w="4160"/>
      </w:tblGrid>
      <w:tr>
        <w:trPr>
          <w:cantSplit/>
          <w:tblHeader/>
        </w:trPr>
        <w:tc>
          <w:tcPr>
            <w:tcW w:type="dxa" w:w="1360"/>
            <w:shd w:fill="F5F5F7" w:val="clear"/>
          </w:tcPr>
          <w:p>
            <w:pPr>
              <w:spacing w:after="0"/>
            </w:pPr>
            <w:r>
              <w:rPr>
                <w:b/>
                <w:bCs/>
              </w:rPr>
              <w:t xml:space="preserve">項目</w:t>
            </w:r>
          </w:p>
        </w:tc>
        <w:tc>
          <w:tcPr>
            <w:tcW w:type="dxa" w:w="3840"/>
            <w:shd w:fill="F5F5F7" w:val="clear"/>
          </w:tcPr>
          <w:p>
            <w:pPr>
              <w:spacing w:after="0"/>
            </w:pPr>
            <w:r>
              <w:rPr>
                <w:b/>
                <w:bCs/>
              </w:rPr>
              <w:t xml:space="preserve">何をするか</w:t>
            </w:r>
          </w:p>
        </w:tc>
        <w:tc>
          <w:tcPr>
            <w:tcW w:type="dxa" w:w="4160"/>
            <w:shd w:fill="F5F5F7" w:val="clear"/>
          </w:tcPr>
          <w:p>
            <w:pPr>
              <w:spacing w:after="0"/>
            </w:pPr>
            <w:r>
              <w:rPr>
                <w:b/>
                <w:bCs/>
              </w:rPr>
              <w:t xml:space="preserve">変えるとき</w:t>
            </w:r>
          </w:p>
        </w:tc>
      </w:tr>
      <w:tr>
        <w:trPr>
          <w:cantSplit/>
        </w:trPr>
        <w:tc>
          <w:tcPr>
            <w:tcW w:type="dxa" w:w="1360"/>
          </w:tcPr>
          <w:p>
            <w:pPr>
              <w:spacing w:after="0"/>
            </w:pPr>
            <w:r>
              <w:rPr>
                <w:b/>
                <w:bCs/>
              </w:rPr>
              <w:t xml:space="preserve">個別イベントページ</w:t>
            </w:r>
          </w:p>
        </w:tc>
        <w:tc>
          <w:tcPr>
            <w:tcW w:type="dxa" w:w="3840"/>
          </w:tcPr>
          <w:p>
            <w:pPr>
              <w:spacing w:after="0"/>
            </w:pPr>
            <w:r>
              <w:t xml:space="preserve">公開イベントの一つひとつに専用ページを与えます</w:t>
            </w:r>
          </w:p>
        </w:tc>
        <w:tc>
          <w:tcPr>
            <w:tcW w:type="dxa" w:w="4160"/>
          </w:tcPr>
          <w:p>
            <w:pPr>
              <w:spacing w:after="0"/>
            </w:pPr>
            <w:r>
              <w:t xml:space="preserve">公開ページを一切持ちたくないときだけオフ。切るとどのイベントのリンクもページは公開されていないと言います</w:t>
            </w:r>
          </w:p>
        </w:tc>
      </w:tr>
      <w:tr>
        <w:trPr>
          <w:cantSplit/>
        </w:trPr>
        <w:tc>
          <w:tcPr>
            <w:tcW w:type="dxa" w:w="1360"/>
          </w:tcPr>
          <w:p>
            <w:pPr>
              <w:spacing w:after="0"/>
            </w:pPr>
            <w:r>
              <w:rPr>
                <w:b/>
                <w:bCs/>
              </w:rPr>
              <w:t xml:space="preserve">イベントページのセクション</w:t>
            </w:r>
          </w:p>
        </w:tc>
        <w:tc>
          <w:tcPr>
            <w:tcW w:type="dxa" w:w="3840"/>
          </w:tcPr>
          <w:p>
            <w:pPr>
              <w:spacing w:after="0"/>
            </w:pPr>
            <w:r>
              <w:t xml:space="preserve">14 のスイッチ。</w:t>
            </w:r>
            <w:r>
              <w:rPr>
                <w:b/>
                <w:bCs/>
              </w:rPr>
              <w:t xml:space="preserve">ヘッダー</w:t>
            </w:r>
            <w:r>
              <w:t xml:space="preserve">、</w:t>
            </w:r>
            <w:r>
              <w:rPr>
                <w:b/>
                <w:bCs/>
              </w:rPr>
              <w:t xml:space="preserve">コンテンツ</w:t>
            </w:r>
            <w:r>
              <w:t xml:space="preserve">、</w:t>
            </w:r>
            <w:r>
              <w:rPr>
                <w:b/>
                <w:bCs/>
              </w:rPr>
              <w:t xml:space="preserve">サイドバー</w:t>
            </w:r>
            <w:r>
              <w:t xml:space="preserve"> にまとめられています</w:t>
            </w:r>
          </w:p>
        </w:tc>
        <w:tc>
          <w:tcPr>
            <w:tcW w:type="dxa" w:w="4160"/>
          </w:tcPr>
          <w:p>
            <w:pPr>
              <w:spacing w:after="0"/>
            </w:pPr>
            <w:r>
              <w:t xml:space="preserve">どれも規則ではなく既定で、主催者が自分のイベントで戻せます</w:t>
            </w:r>
          </w:p>
        </w:tc>
      </w:tr>
    </w:tbl>
    <w:p>
      <w:pPr>
        <w:spacing w:after="0"/>
      </w:pPr>
    </w:p>
    <w:p>
      <w:pPr>
        <w:spacing w:after="160"/>
      </w:pPr>
      <w:r>
        <w:t xml:space="preserve">セクション一つひとつは</w:t>
      </w:r>
      <w:hyperlink w:history="1" r:id="rIdcum5w8lpky00ixfakwmcx">
        <w:r>
          <w:rPr>
            <w:rStyle w:val="Hyperlink"/>
          </w:rPr>
          <w:t xml:space="preserve">公開イベントページに何を出すか選ぶ</w:t>
        </w:r>
      </w:hyperlink>
      <w:r>
        <w:t xml:space="preserve">で扱っています。</w:t>
      </w:r>
    </w:p>
    <w:p>
      <w:pPr>
        <w:pStyle w:val="Heading2"/>
      </w:pPr>
      <w:r>
        <w:t xml:space="preserve">申込ページ</w:t>
      </w:r>
    </w:p>
    <w:p>
      <w:pPr>
        <w:spacing w:after="160"/>
      </w:pPr>
      <w:r>
        <w:t xml:space="preserve">申込フォームのサイドバーと、その裏の規約。フォームの項目そのものはここにはありません。イベントごとに設定するもので、プレビューもそう言います — </w:t>
      </w:r>
      <w:r>
        <w:rPr>
          <w:i/>
          <w:iCs/>
        </w:rPr>
        <w:t xml:space="preserve">フォーム項目はサンプルです。実際のフォームは各イベントの申込設定に従います</w:t>
      </w:r>
      <w:r>
        <w:t xml:space="preserve">。</w:t>
      </w:r>
    </w:p>
    <w:p>
      <w:pPr>
        <w:pStyle w:val="Heading3"/>
      </w:pPr>
      <w:r>
        <w:t xml:space="preserve">申込情報</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228"/>
        <w:gridCol w:w="4450"/>
        <w:gridCol w:w="3683"/>
      </w:tblGrid>
      <w:tr>
        <w:trPr>
          <w:cantSplit/>
          <w:tblHeader/>
        </w:trPr>
        <w:tc>
          <w:tcPr>
            <w:tcW w:type="dxa" w:w="1228"/>
            <w:shd w:fill="F5F5F7" w:val="clear"/>
          </w:tcPr>
          <w:p>
            <w:pPr>
              <w:spacing w:after="0"/>
            </w:pPr>
            <w:r>
              <w:rPr>
                <w:b/>
                <w:bCs/>
              </w:rPr>
              <w:t xml:space="preserve">項目</w:t>
            </w:r>
          </w:p>
        </w:tc>
        <w:tc>
          <w:tcPr>
            <w:tcW w:type="dxa" w:w="4450"/>
            <w:shd w:fill="F5F5F7" w:val="clear"/>
          </w:tcPr>
          <w:p>
            <w:pPr>
              <w:spacing w:after="0"/>
            </w:pPr>
            <w:r>
              <w:rPr>
                <w:b/>
                <w:bCs/>
              </w:rPr>
              <w:t xml:space="preserve">何をするか</w:t>
            </w:r>
          </w:p>
        </w:tc>
        <w:tc>
          <w:tcPr>
            <w:tcW w:type="dxa" w:w="3683"/>
            <w:shd w:fill="F5F5F7" w:val="clear"/>
          </w:tcPr>
          <w:p>
            <w:pPr>
              <w:spacing w:after="0"/>
            </w:pPr>
            <w:r>
              <w:rPr>
                <w:b/>
                <w:bCs/>
              </w:rPr>
              <w:t xml:space="preserve">変えるとき</w:t>
            </w:r>
          </w:p>
        </w:tc>
      </w:tr>
      <w:tr>
        <w:trPr>
          <w:cantSplit/>
        </w:trPr>
        <w:tc>
          <w:tcPr>
            <w:tcW w:type="dxa" w:w="1228"/>
          </w:tcPr>
          <w:p>
            <w:pPr>
              <w:spacing w:after="0"/>
            </w:pPr>
            <w:r>
              <w:rPr>
                <w:b/>
                <w:bCs/>
              </w:rPr>
              <w:t xml:space="preserve">申込情報</w:t>
            </w:r>
          </w:p>
        </w:tc>
        <w:tc>
          <w:tcPr>
            <w:tcW w:type="dxa" w:w="4450"/>
          </w:tcPr>
          <w:p>
            <w:pPr>
              <w:spacing w:after="0"/>
            </w:pPr>
            <w:r>
              <w:t xml:space="preserve">フォームの隣に、何に申し込むのかをまとめたカードを出します</w:t>
            </w:r>
          </w:p>
        </w:tc>
        <w:tc>
          <w:tcPr>
            <w:tcW w:type="dxa" w:w="3683"/>
          </w:tcPr>
          <w:p>
            <w:pPr>
              <w:spacing w:after="0"/>
            </w:pPr>
            <w:r>
              <w:t xml:space="preserve">フォームが十分に短く、それ自体で伝わるときはオフ</w:t>
            </w:r>
          </w:p>
        </w:tc>
      </w:tr>
    </w:tbl>
    <w:p>
      <w:pPr>
        <w:spacing w:after="0"/>
      </w:pPr>
    </w:p>
    <w:p>
      <w:pPr>
        <w:pStyle w:val="Heading3"/>
      </w:pPr>
      <w:r>
        <w:t xml:space="preserve">既定の利用規約</w:t>
      </w:r>
    </w:p>
    <w:p>
      <w:pPr>
        <w:spacing w:after="60" w:before="160"/>
        <w:jc w:val="center"/>
      </w:pPr>
      <w:r>
        <w:drawing>
          <wp:inline distT="0" distB="0" distL="0" distR="0">
            <wp:extent cx="4724400" cy="5229225"/>
            <wp:effectExtent t="0" r="0" b="0" l="0"/>
            <wp:docPr id="1" name="event-settings-terms-ja" descr="イベントが自分の規約を持たないときに使う全社共通の規約。" title="イベントが自分の規約を持たないときに使う全社共通の規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724400" cy="5229225"/>
                    </a:xfrm>
                    <a:prstGeom prst="rect">
                      <a:avLst/>
                    </a:prstGeom>
                  </pic:spPr>
                </pic:pic>
              </a:graphicData>
            </a:graphic>
          </wp:inline>
        </w:drawing>
      </w:r>
    </w:p>
    <w:p>
      <w:pPr>
        <w:spacing w:after="240"/>
        <w:jc w:val="center"/>
      </w:pPr>
      <w:r>
        <w:rPr>
          <w:i/>
          <w:iCs/>
          <w:color w:val="6E6E73"/>
          <w:sz w:val="18"/>
          <w:szCs w:val="18"/>
        </w:rPr>
        <w:t xml:space="preserve">イベントが自分の規約を持たないときに使う全社共通の規約。</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143"/>
        <w:gridCol w:w="3609"/>
        <w:gridCol w:w="3609"/>
      </w:tblGrid>
      <w:tr>
        <w:trPr>
          <w:cantSplit/>
          <w:tblHeader/>
        </w:trPr>
        <w:tc>
          <w:tcPr>
            <w:tcW w:type="dxa" w:w="2143"/>
            <w:shd w:fill="F5F5F7" w:val="clear"/>
          </w:tcPr>
          <w:p>
            <w:pPr>
              <w:spacing w:after="0"/>
            </w:pPr>
            <w:r>
              <w:rPr>
                <w:b/>
                <w:bCs/>
              </w:rPr>
              <w:t xml:space="preserve">項目</w:t>
            </w:r>
          </w:p>
        </w:tc>
        <w:tc>
          <w:tcPr>
            <w:tcW w:type="dxa" w:w="3609"/>
            <w:shd w:fill="F5F5F7" w:val="clear"/>
          </w:tcPr>
          <w:p>
            <w:pPr>
              <w:spacing w:after="0"/>
            </w:pPr>
            <w:r>
              <w:rPr>
                <w:b/>
                <w:bCs/>
              </w:rPr>
              <w:t xml:space="preserve">何をするか</w:t>
            </w:r>
          </w:p>
        </w:tc>
        <w:tc>
          <w:tcPr>
            <w:tcW w:type="dxa" w:w="3609"/>
            <w:shd w:fill="F5F5F7" w:val="clear"/>
          </w:tcPr>
          <w:p>
            <w:pPr>
              <w:spacing w:after="0"/>
            </w:pPr>
            <w:r>
              <w:rPr>
                <w:b/>
                <w:bCs/>
              </w:rPr>
              <w:t xml:space="preserve">変えるとき</w:t>
            </w:r>
          </w:p>
        </w:tc>
      </w:tr>
      <w:tr>
        <w:trPr>
          <w:cantSplit/>
        </w:trPr>
        <w:tc>
          <w:tcPr>
            <w:tcW w:type="dxa" w:w="2143"/>
          </w:tcPr>
          <w:p>
            <w:pPr>
              <w:spacing w:after="0"/>
            </w:pPr>
            <w:r>
              <w:rPr>
                <w:b/>
                <w:bCs/>
              </w:rPr>
              <w:t xml:space="preserve">全社共通の規約を使用</w:t>
            </w:r>
          </w:p>
        </w:tc>
        <w:tc>
          <w:tcPr>
            <w:tcW w:type="dxa" w:w="3609"/>
          </w:tcPr>
          <w:p>
            <w:pPr>
              <w:spacing w:after="0"/>
            </w:pPr>
            <w:r>
              <w:t xml:space="preserve">イベントが自分の規約を書いていないときに使う規約を有効にします</w:t>
            </w:r>
          </w:p>
        </w:tc>
        <w:tc>
          <w:tcPr>
            <w:tcW w:type="dxa" w:w="3609"/>
          </w:tcPr>
          <w:p>
            <w:pPr>
              <w:spacing w:after="0"/>
            </w:pPr>
            <w:r>
              <w:t xml:space="preserve">一度設定しておけば、どのイベントも自前の法務文を書かずに済みます</w:t>
            </w:r>
          </w:p>
        </w:tc>
      </w:tr>
      <w:tr>
        <w:trPr>
          <w:cantSplit/>
        </w:trPr>
        <w:tc>
          <w:tcPr>
            <w:tcW w:type="dxa" w:w="2143"/>
          </w:tcPr>
          <w:p>
            <w:pPr>
              <w:spacing w:after="0"/>
            </w:pPr>
            <w:r>
              <w:rPr>
                <w:b/>
                <w:bCs/>
              </w:rPr>
              <w:t xml:space="preserve">最後までスクロールを必須にする</w:t>
            </w:r>
          </w:p>
        </w:tc>
        <w:tc>
          <w:tcPr>
            <w:tcW w:type="dxa" w:w="3609"/>
          </w:tcPr>
          <w:p>
            <w:pPr>
              <w:spacing w:after="0"/>
            </w:pPr>
            <w:r>
              <w:t xml:space="preserve">規約を最後までスクロールするまで同意チェックを無効のままにします</w:t>
            </w:r>
          </w:p>
        </w:tc>
        <w:tc>
          <w:tcPr>
            <w:tcW w:type="dxa" w:w="3609"/>
          </w:tcPr>
          <w:p>
            <w:pPr>
              <w:spacing w:after="0"/>
            </w:pPr>
            <w:r>
              <w:t xml:space="preserve">規約を実際に提示したと言える必要があるとき</w:t>
            </w:r>
          </w:p>
        </w:tc>
      </w:tr>
    </w:tbl>
    <w:p>
      <w:pPr>
        <w:spacing w:after="0"/>
      </w:pPr>
    </w:p>
    <w:p>
      <w:pPr>
        <w:spacing w:after="160"/>
      </w:pPr>
      <w:r>
        <w:rPr>
          <w:b/>
          <w:bCs/>
        </w:rPr>
        <w:t xml:space="preserve">規約は社外向けのみ:</w:t>
      </w:r>
      <w:r>
        <w:t xml:space="preserve">
アプリで申し込む同僚には規約が示されず、同意も求められません。参加者全員に同意させる必要があるものは、別の方法で尋ねてください。</w:t>
      </w:r>
    </w:p>
    <w:p>
      <w:pPr>
        <w:pStyle w:val="Heading2"/>
      </w:pPr>
      <w:r>
        <w:t xml:space="preserve">完了ページ</w:t>
      </w:r>
    </w:p>
    <w:p>
      <w:pPr>
        <w:spacing w:after="160"/>
      </w:pPr>
      <w:r>
        <w:t xml:space="preserve">申込を終えたゲストが読む内容。</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006"/>
        <w:gridCol w:w="4457"/>
        <w:gridCol w:w="2897"/>
      </w:tblGrid>
      <w:tr>
        <w:trPr>
          <w:cantSplit/>
          <w:tblHeader/>
        </w:trPr>
        <w:tc>
          <w:tcPr>
            <w:tcW w:type="dxa" w:w="2006"/>
            <w:shd w:fill="F5F5F7" w:val="clear"/>
          </w:tcPr>
          <w:p>
            <w:pPr>
              <w:spacing w:after="0"/>
            </w:pPr>
            <w:r>
              <w:rPr>
                <w:b/>
                <w:bCs/>
              </w:rPr>
              <w:t xml:space="preserve">項目</w:t>
            </w:r>
          </w:p>
        </w:tc>
        <w:tc>
          <w:tcPr>
            <w:tcW w:type="dxa" w:w="4457"/>
            <w:shd w:fill="F5F5F7" w:val="clear"/>
          </w:tcPr>
          <w:p>
            <w:pPr>
              <w:spacing w:after="0"/>
            </w:pPr>
            <w:r>
              <w:rPr>
                <w:b/>
                <w:bCs/>
              </w:rPr>
              <w:t xml:space="preserve">何をするか</w:t>
            </w:r>
          </w:p>
        </w:tc>
        <w:tc>
          <w:tcPr>
            <w:tcW w:type="dxa" w:w="2897"/>
            <w:shd w:fill="F5F5F7" w:val="clear"/>
          </w:tcPr>
          <w:p>
            <w:pPr>
              <w:spacing w:after="0"/>
            </w:pPr>
            <w:r>
              <w:rPr>
                <w:b/>
                <w:bCs/>
              </w:rPr>
              <w:t xml:space="preserve">変えるとき</w:t>
            </w:r>
          </w:p>
        </w:tc>
      </w:tr>
      <w:tr>
        <w:trPr>
          <w:cantSplit/>
        </w:trPr>
        <w:tc>
          <w:tcPr>
            <w:tcW w:type="dxa" w:w="2006"/>
          </w:tcPr>
          <w:p>
            <w:pPr>
              <w:spacing w:after="0"/>
            </w:pPr>
            <w:r>
              <w:rPr>
                <w:b/>
                <w:bCs/>
              </w:rPr>
              <w:t xml:space="preserve">成功バッジ</w:t>
            </w:r>
            <w:r>
              <w:t xml:space="preserve">、</w:t>
            </w:r>
            <w:r>
              <w:rPr>
                <w:b/>
                <w:bCs/>
              </w:rPr>
              <w:t xml:space="preserve">見出し</w:t>
            </w:r>
            <w:r>
              <w:t xml:space="preserve">、</w:t>
            </w:r>
            <w:r>
              <w:rPr>
                <w:b/>
                <w:bCs/>
              </w:rPr>
              <w:t xml:space="preserve">メッセージ</w:t>
            </w:r>
          </w:p>
        </w:tc>
        <w:tc>
          <w:tcPr>
            <w:tcW w:type="dxa" w:w="4457"/>
          </w:tcPr>
          <w:p>
            <w:pPr>
              <w:spacing w:after="0"/>
            </w:pPr>
            <w:r>
              <w:t xml:space="preserve">完了ページの三行</w:t>
            </w:r>
          </w:p>
        </w:tc>
        <w:tc>
          <w:tcPr>
            <w:tcW w:type="dxa" w:w="2897"/>
          </w:tcPr>
          <w:p>
            <w:pPr>
              <w:spacing w:after="0"/>
            </w:pPr>
            <w:r>
              <w:rPr>
                <w:i/>
                <w:iCs/>
              </w:rPr>
              <w:t xml:space="preserve">空欄の項目には既定の文言が使われます</w:t>
            </w:r>
            <w:r>
              <w:t xml:space="preserve">。一つだけ変えて他はそのままにできます</w:t>
            </w:r>
          </w:p>
        </w:tc>
      </w:tr>
      <w:tr>
        <w:trPr>
          <w:cantSplit/>
        </w:trPr>
        <w:tc>
          <w:tcPr>
            <w:tcW w:type="dxa" w:w="2006"/>
          </w:tcPr>
          <w:p>
            <w:pPr>
              <w:spacing w:after="0"/>
            </w:pPr>
            <w:r>
              <w:rPr>
                <w:b/>
                <w:bCs/>
              </w:rPr>
              <w:t xml:space="preserve">クイック操作</w:t>
            </w:r>
          </w:p>
        </w:tc>
        <w:tc>
          <w:tcPr>
            <w:tcW w:type="dxa" w:w="4457"/>
          </w:tcPr>
          <w:p>
            <w:pPr>
              <w:spacing w:after="0"/>
            </w:pPr>
            <w:r>
              <w:t xml:space="preserve">コードの下に出るチケットのダウンロードと共有のリンク</w:t>
            </w:r>
          </w:p>
        </w:tc>
        <w:tc>
          <w:tcPr>
            <w:tcW w:type="dxa" w:w="2897"/>
          </w:tcPr>
          <w:p>
            <w:pPr>
              <w:spacing w:after="0"/>
            </w:pPr>
            <w:r>
              <w:t xml:space="preserve">送ったメールを使ってほしいときはオフ</w:t>
            </w:r>
          </w:p>
        </w:tc>
      </w:tr>
      <w:tr>
        <w:trPr>
          <w:cantSplit/>
        </w:trPr>
        <w:tc>
          <w:tcPr>
            <w:tcW w:type="dxa" w:w="2006"/>
          </w:tcPr>
          <w:p>
            <w:pPr>
              <w:spacing w:after="0"/>
            </w:pPr>
            <w:r>
              <w:rPr>
                <w:b/>
                <w:bCs/>
              </w:rPr>
              <w:t xml:space="preserve">次のステップを表示</w:t>
            </w:r>
          </w:p>
        </w:tc>
        <w:tc>
          <w:tcPr>
            <w:tcW w:type="dxa" w:w="4457"/>
          </w:tcPr>
          <w:p>
            <w:pPr>
              <w:spacing w:after="0"/>
            </w:pPr>
            <w:r>
              <w:t xml:space="preserve">番号付きの一覧をそもそも出すかどうか</w:t>
            </w:r>
          </w:p>
        </w:tc>
        <w:tc>
          <w:tcPr>
            <w:tcW w:type="dxa" w:w="2897"/>
          </w:tcPr>
          <w:p>
            <w:pPr>
              <w:spacing w:after="0"/>
            </w:pPr>
          </w:p>
        </w:tc>
      </w:tr>
      <w:tr>
        <w:trPr>
          <w:cantSplit/>
        </w:trPr>
        <w:tc>
          <w:tcPr>
            <w:tcW w:type="dxa" w:w="2006"/>
          </w:tcPr>
          <w:p>
            <w:pPr>
              <w:spacing w:after="0"/>
            </w:pPr>
            <w:r>
              <w:rPr>
                <w:b/>
                <w:bCs/>
              </w:rPr>
              <w:t xml:space="preserve">次のステップ</w:t>
            </w:r>
          </w:p>
        </w:tc>
        <w:tc>
          <w:tcPr>
            <w:tcW w:type="dxa" w:w="4457"/>
          </w:tcPr>
          <w:p>
            <w:pPr>
              <w:spacing w:after="0"/>
            </w:pPr>
            <w:r>
              <w:t xml:space="preserve">一覧そのもの。</w:t>
            </w:r>
            <w:r>
              <w:rPr>
                <w:b/>
                <w:bCs/>
              </w:rPr>
              <w:t xml:space="preserve">ステップを追加</w:t>
            </w:r>
            <w:r>
              <w:t xml:space="preserve"> は </w:t>
            </w:r>
            <w:r>
              <w:rPr>
                <w:b/>
                <w:bCs/>
              </w:rPr>
              <w:t xml:space="preserve">ステップのタイトル</w:t>
            </w:r>
            <w:r>
              <w:t xml:space="preserve"> と </w:t>
            </w:r>
            <w:r>
              <w:rPr>
                <w:b/>
                <w:bCs/>
              </w:rPr>
              <w:t xml:space="preserve">ステップの説明</w:t>
            </w:r>
            <w:r>
              <w:t xml:space="preserve"> を取り、並べ替えと削除ができ、</w:t>
            </w:r>
            <w:r>
              <w:rPr>
                <w:b/>
                <w:bCs/>
              </w:rPr>
              <w:t xml:space="preserve">既定のステップに戻す</w:t>
            </w:r>
            <w:r>
              <w:t xml:space="preserve"> が用意された組を戻します</w:t>
            </w:r>
          </w:p>
        </w:tc>
        <w:tc>
          <w:tcPr>
            <w:tcW w:type="dxa" w:w="2897"/>
          </w:tcPr>
          <w:p>
            <w:pPr>
              <w:spacing w:after="0"/>
            </w:pPr>
            <w:r>
              <w:t xml:space="preserve">一つも足していないときは標準の三つが出ます</w:t>
            </w:r>
          </w:p>
        </w:tc>
      </w:tr>
    </w:tbl>
    <w:p>
      <w:pPr>
        <w:spacing w:after="0"/>
      </w:pPr>
    </w:p>
    <w:p>
      <w:pPr>
        <w:spacing w:after="160"/>
      </w:pPr>
      <w:r>
        <w:t xml:space="preserve">文言とステップは</w:t>
      </w:r>
      <w:hyperlink w:history="1" r:id="rIdp8d1d_lsn2xpaozgdh7o_">
        <w:r>
          <w:rPr>
            <w:rStyle w:val="Hyperlink"/>
          </w:rPr>
          <w:t xml:space="preserve">完了ページの文言を決める</w:t>
        </w:r>
      </w:hyperlink>
      <w:r>
        <w:t xml:space="preserve">で扱っています。</w:t>
      </w:r>
    </w:p>
    <w:p>
      <w:pPr>
        <w:pStyle w:val="Heading2"/>
      </w:pPr>
      <w:r>
        <w:t xml:space="preserve">この四つで決まらないこと</w:t>
      </w:r>
    </w:p>
    <w:p>
      <w:pPr>
        <w:pStyle w:val="ListParagraph"/>
        <w:numPr>
          <w:ilvl w:val="0"/>
          <w:numId w:val="1"/>
        </w:numPr>
        <w:spacing w:after="80"/>
      </w:pPr>
      <w:r>
        <w:rPr>
          <w:b/>
          <w:bCs/>
        </w:rPr>
        <w:t xml:space="preserve">あるイベントが公開かどうか。</w:t>
      </w:r>
      <w:r>
        <w:t xml:space="preserve"> 社外参加者に表示するかはイベント側で決めます。</w:t>
      </w:r>
    </w:p>
    <w:p>
      <w:pPr>
        <w:pStyle w:val="ListParagraph"/>
        <w:numPr>
          <w:ilvl w:val="0"/>
          <w:numId w:val="1"/>
        </w:numPr>
        <w:spacing w:after="80"/>
      </w:pPr>
      <w:r>
        <w:rPr>
          <w:b/>
          <w:bCs/>
        </w:rPr>
        <w:t xml:space="preserve">申込フォーム。</w:t>
      </w:r>
      <w:r>
        <w:t xml:space="preserve"> どの質問をするかはイベントごとに設定します。</w:t>
      </w:r>
    </w:p>
    <w:p>
      <w:pPr>
        <w:pStyle w:val="ListParagraph"/>
        <w:numPr>
          <w:ilvl w:val="0"/>
          <w:numId w:val="1"/>
        </w:numPr>
        <w:spacing w:after="80"/>
      </w:pPr>
      <w:r>
        <w:rPr>
          <w:b/>
          <w:bCs/>
        </w:rPr>
        <w:t xml:space="preserve">ウォレットパスのデザイン。</w:t>
      </w:r>
      <w:r>
        <w:t xml:space="preserve"> 専用のページがあります。</w:t>
      </w:r>
    </w:p>
    <w:p>
      <w:pPr>
        <w:pStyle w:val="ListParagraph"/>
        <w:numPr>
          <w:ilvl w:val="0"/>
          <w:numId w:val="1"/>
        </w:numPr>
        <w:spacing w:after="80"/>
      </w:pPr>
      <w:r>
        <w:rPr>
          <w:b/>
          <w:bCs/>
        </w:rPr>
        <w:t xml:space="preserve">社内のこと。</w:t>
      </w:r>
      <w:r>
        <w:t xml:space="preserve"> ここのどの設定も同僚が見るものには影響しません。</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m07brcrjwdpaykpxnyccr" Type="http://schemas.openxmlformats.org/officeDocument/2006/relationships/hyperlink" Target="https://offision.com/help/ja/events/event-settings-reference/" TargetMode="External"/><Relationship Id="rIdcum5w8lpky00ixfakwmcx" Type="http://schemas.openxmlformats.org/officeDocument/2006/relationships/hyperlink" Target="/ja/events/choose-what-the-public-event-page-shows/" TargetMode="External"/><Relationship Id="rIdp8d1d_lsn2xpaozgdh7o_" Type="http://schemas.openxmlformats.org/officeDocument/2006/relationships/hyperlink" Target="/ja/events/set-what-the-confirmation-page-says/" TargetMode="External"/><Relationship Id="rId7" Type="http://schemas.openxmlformats.org/officeDocument/2006/relationships/image" Target="media/fd23ddcf072ff9a6d896cd9e6c083e0ac6f6050e.png"/><Relationship Id="rId8" Type="http://schemas.openxmlformats.org/officeDocument/2006/relationships/image" Target="media/757d5fe2b5381329f50098b2da19bf2ef5be7e92.png"/><Relationship Id="rId9" Type="http://schemas.openxmlformats.org/officeDocument/2006/relationships/image" Target="media/ea404d7e86be32e7d0116bdf11fb462fe42581d0.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公開ページデザイン設定リファレンス</dc:title>
  <dc:creator>Offision</dc:creator>
  <cp:lastModifiedBy>Un-named</cp:lastModifiedBy>
  <cp:revision>1</cp:revision>
  <dcterms:created xsi:type="dcterms:W3CDTF">2026-09-08T10:55:15.642Z</dcterms:created>
  <dcterms:modified xsi:type="dcterms:W3CDTF">2026-09-08T10:55:15.642Z</dcterms:modified>
</cp:coreProperties>
</file>

<file path=docProps/custom.xml><?xml version="1.0" encoding="utf-8"?>
<Properties xmlns="http://schemas.openxmlformats.org/officeDocument/2006/custom-properties" xmlns:vt="http://schemas.openxmlformats.org/officeDocument/2006/docPropsVTypes"/>
</file>