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Apple and Google wallet pass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Issue and brand visitor Wallet passes, then understand how validity changes, regenerated codes, disabling, re-enabling and deletion update an issued pass. Covers phone refresh delays and the current badge check. Apple expiry follows badge validity rather than appointment end.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2026-10-21</w:t>
      </w:r>
      <w:r>
        <w:rPr>
          <w:color w:val="6E6E73"/>
          <w:sz w:val="18"/>
          <w:szCs w:val="18"/>
        </w:rPr>
        <w:t xml:space="preserve">   ·   </w:t>
      </w:r>
      <w:hyperlink w:history="1" r:id="rId11t0n8b0s3mum8rxzmcry">
        <w:r>
          <w:rPr>
            <w:rStyle w:val="Hyperlink"/>
            <w:color w:val="6E6E73"/>
            <w:sz w:val="18"/>
            <w:szCs w:val="18"/>
          </w:rPr>
          <w:t xml:space="preserve">https://offision.com/help/en/visiting/the-apple-and-google-wallet-pass/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visiting/mobile-pass (Apple pass / Google pass)</w:t>
      </w:r>
    </w:p>
    <w:p>
      <w:pPr>
        <w:spacing w:after="160"/>
      </w:pPr>
      <w:r>
        <w:t xml:space="preserve">A visitor pass is the visitor's badge as a card in the wallet app their phone
already has — Apple Wallet on an iPhone, Google Wallet on Android. It carries the
same QR code as the badge, so a visitor who saved it checks in at reception the
same way, from their lock screen, with nothing to install and nothing to search
for.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wallet-pass-journey" descr="The pass rides in with the badge email; one tap puts it in the wallet, and reception scans it like any badge." title="The pass rides in with the badge email; one tap puts it in the wallet, and reception scans it like any bad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pass rides in with the badge email; one tap puts it in the wallet, and reception scans it like any badge.</w:t>
      </w:r>
    </w:p>
    <w:p>
      <w:pPr>
        <w:spacing w:after="160"/>
      </w:pPr>
      <w:r>
        <w:t xml:space="preserve">The pass is created together with the badge — when the visit is saved, not when
the visitor arrives — so it is already in the email that invites them.</w:t>
      </w:r>
    </w:p>
    <w:p>
      <w:pPr>
        <w:pStyle w:val="Heading2"/>
      </w:pPr>
      <w:r>
        <w:t xml:space="preserve">Where the download buttons are</w:t>
      </w:r>
    </w:p>
    <w:p>
      <w:pPr>
        <w:spacing w:after="160"/>
      </w:pPr>
      <w:r>
        <w:rPr>
          <w:b/>
          <w:bCs/>
        </w:rPr>
        <w:t xml:space="preserve">In the badge email.</w:t>
      </w:r>
      <w:r>
        <w:t xml:space="preserve"> Both buttons — </w:t>
      </w:r>
      <w:r>
        <w:rPr>
          <w:b/>
          <w:bCs/>
        </w:rPr>
        <w:t xml:space="preserve">Add to Apple Wallet</w:t>
      </w:r>
      <w:r>
        <w:t xml:space="preserve"> and </w:t>
      </w:r>
      <w:r>
        <w:rPr>
          <w:b/>
          <w:bCs/>
        </w:rPr>
        <w:t xml:space="preserve">Save to
Phone</w:t>
      </w:r>
      <w:r>
        <w:t xml:space="preserve"> for Google Wallet — sit stacked in the middle of the badge email, above
the visitor code. An email cannot tell what phone will open it, so it always
offers both.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badge-email-wallet" descr="The badge email, with both wallet buttons above the visitor code." title="The badge email, with both wallet buttons above the visitor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email, with both wallet buttons above the visitor code.</w:t>
      </w:r>
    </w:p>
    <w:p>
      <w:pPr>
        <w:spacing w:after="160"/>
      </w:pPr>
      <w:r>
        <w:rPr>
          <w:b/>
          <w:bCs/>
        </w:rPr>
        <w:t xml:space="preserve">On the visitor's badge page.</w:t>
      </w:r>
      <w:r>
        <w:t xml:space="preserve"> The web page a visitor opens from that email
does know the device, so it shows one button, under the QR code: Apple's on an
iPhone, Google's on Android. On a computer neither appears — the page offers
</w:t>
      </w:r>
      <w:r>
        <w:rPr>
          <w:b/>
          <w:bCs/>
        </w:rPr>
        <w:t xml:space="preserve">Save visitor badge</w:t>
      </w:r>
      <w:r>
        <w:t xml:space="preserve">, which downloads the badge as an image instead. The same
buttons appear on the confirmation screens of pre-registration and self
check-in.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5286375"/>
            <wp:effectExtent t="0" r="0" b="0" l="0"/>
            <wp:docPr id="1" name="visitor-badge-page-wallet" descr="The badge page on an iPhone, with the wallet button under the QR code." title="The badge page on an iPhone, with the wallet button under the QR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page on an iPhone, with the wallet button under the QR code.</w:t>
      </w:r>
    </w:p>
    <w:p>
      <w:pPr>
        <w:pStyle w:val="Heading2"/>
      </w:pPr>
      <w:r>
        <w:t xml:space="preserve">What the pass carries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anatomy" descr="One card: your branding, the visit's details, and the QR code reception scans." title="One card: your branding, the visit's details, and the QR code reception sca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card: your branding, the visit's details, and the QR code reception scans.</w:t>
      </w:r>
    </w:p>
    <w:p>
      <w:pPr>
        <w:spacing w:after="160"/>
      </w:pPr>
      <w:r>
        <w:t xml:space="preserve">An Apple Wallet pass uses the badge's validity end for expiry, not the scheduled appointment's end. The appointment still supplies the displayed visit time and relevance period. A regular long-term badge uses its configured expiry; without an expiry, the Apple pass has none. Apple Wallet decides when to surface the pass, so lock-screen appearance is not guaranteed. An Apple pass also prevents sharing to another phone.</w:t>
      </w:r>
    </w:p>
    <w:p>
      <w:pPr>
        <w:pStyle w:val="Heading2"/>
      </w:pPr>
      <w:r>
        <w:t xml:space="preserve">Why it beats keeping the email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benefits" descr="The same visitor, arriving twice: hunting the inbox for a QR code, or lifting a phone that already shows it." title="The same visitor, arriving twice: hunting the inbox for a QR code, or lifting a phone that already show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visitor, arriving twice: hunting the inbox for a QR code, or lifting a phone that already shows it.</w:t>
      </w:r>
    </w:p>
    <w:p>
      <w:pPr>
        <w:spacing w:after="160"/>
      </w:pPr>
      <w:r>
        <w:t xml:space="preserve">A saved pass can be opened without signal. Reception still checks the current badge validity when the code is presented; a visible card does not prove access is valid.</w:t>
      </w:r>
    </w:p>
    <w:p>
      <w:pPr>
        <w:pStyle w:val="Heading2"/>
      </w:pPr>
      <w:r>
        <w:t xml:space="preserve">Turning it on and branding it</w:t>
      </w:r>
    </w:p>
    <w:p>
      <w:pPr>
        <w:spacing w:after="160"/>
      </w:pPr>
      <w:r>
        <w:t xml:space="preserve">The pass has one switch and one artwork set, on the </w:t>
      </w:r>
      <w:r>
        <w:rPr>
          <w:b/>
          <w:bCs/>
        </w:rPr>
        <w:t xml:space="preserve">Apple pass / Google pass</w:t>
      </w:r>
      <w:r>
        <w:t xml:space="preserve">
settings page. </w:t>
      </w:r>
      <w:r>
        <w:rPr>
          <w:b/>
          <w:bCs/>
        </w:rPr>
        <w:t xml:space="preserve">Enable visitor pass</w:t>
      </w:r>
      <w:r>
        <w:t xml:space="preserve"> attaches the pass to every badge email
from then on; nothing else is required.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mobile-pass-enable" descr="The switch. Turning it on reveals the customization card below." title="The switch. Turning it on reveals the customization card be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switch. Turning it on reveals the customization card below.</w:t>
      </w:r>
    </w:p>
    <w:p>
      <w:pPr>
        <w:spacing w:after="160"/>
      </w:pPr>
      <w:r>
        <w:rPr>
          <w:b/>
          <w:bCs/>
        </w:rPr>
        <w:t xml:space="preserve">Customization</w:t>
      </w:r>
      <w:r>
        <w:t xml:space="preserve"> sets what the card looks like in the wallet: the </w:t>
      </w:r>
      <w:r>
        <w:rPr>
          <w:b/>
          <w:bCs/>
        </w:rPr>
        <w:t xml:space="preserve">Apple pass
logo</w:t>
      </w:r>
      <w:r>
        <w:t xml:space="preserve"> (480 × 150), the </w:t>
      </w:r>
      <w:r>
        <w:rPr>
          <w:b/>
          <w:bCs/>
        </w:rPr>
        <w:t xml:space="preserve">Google pass logo</w:t>
      </w:r>
      <w:r>
        <w:t xml:space="preserve"> (512 × 512), the </w:t>
      </w:r>
      <w:r>
        <w:rPr>
          <w:b/>
          <w:bCs/>
        </w:rPr>
        <w:t xml:space="preserve">Banner image</w:t>
      </w:r>
      <w:r>
        <w:t xml:space="preserve">
(1125 × 294), and the pass background, text and label colours. A live preview
of both passes sits beside the fields, and </w:t>
      </w:r>
      <w:r>
        <w:rPr>
          <w:b/>
          <w:bCs/>
        </w:rPr>
        <w:t xml:space="preserve">Send testing email</w:t>
      </w:r>
      <w:r>
        <w:t xml:space="preserve">
mails you a real pass to try on your own phone before any visitor sees one.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7429500"/>
            <wp:effectExtent t="0" r="0" b="0" l="0"/>
            <wp:docPr id="1" name="mobile-pass-customization" descr="Customization: logos, banner and colours, with a live preview of both passes." title="Customization: logos, banner and colours, with a live preview of both pa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Customization: logos, banner and colours, with a live preview of both passes.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printed badge.</w:t>
      </w:r>
      <w:r>
        <w:t xml:space="preserve"> Its layout comes from the visitor label design, not
from here — see </w:t>
      </w:r>
      <w:hyperlink w:history="1" r:id="rIdvmzqjdebes09v2bewn6fu">
        <w:r>
          <w:rPr>
            <w:rStyle w:val="Hyperlink"/>
          </w:rPr>
          <w:t xml:space="preserve">What appears on a visitor badge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page.</w:t>
      </w:r>
      <w:r>
        <w:t xml:space="preserve"> The web page has its own fixed layout; this artwork only
dresses the wallet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Locations that hide the QR code.</w:t>
      </w:r>
      <w:r>
        <w:t xml:space="preserve"> A visiting policy that hides the QR code
suppresses the pass entirely for that location — a pass without its barcode
would have nothing to scan.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passes.</w:t>
      </w:r>
      <w:r>
        <w:t xml:space="preserve"> Passes for event registrations have their own switch and
their own artwork, under the events module.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Long-term badges.</w:t>
      </w:r>
      <w:r>
        <w:t xml:space="preserve"> Contractors' badges carry a pass of their own kind — see
</w:t>
      </w:r>
      <w:hyperlink w:history="1" r:id="rIdg3ujfhvo_ssvdvzkhv3vt">
        <w:r>
          <w:rPr>
            <w:rStyle w:val="Hyperlink"/>
          </w:rPr>
          <w:t xml:space="preserve">Give a contractor a long-term badge</w:t>
        </w:r>
      </w:hyperlink>
      <w:r>
        <w:t xml:space="preserve">.</w:t>
      </w:r>
    </w:p>
    <w:p>
      <w:pPr>
        <w:pStyle w:val="Heading2"/>
      </w:pPr>
      <w:r>
        <w:t xml:space="preserve">An issued pass follows the badge</w:t>
      </w:r>
    </w:p>
    <w:p>
      <w:pPr>
        <w:spacing w:after="160"/>
      </w:pPr>
      <w:r>
        <w:t xml:space="preserve">Changes to a long-term badge's validity or visitor code update its existing Wallet pass. </w:t>
      </w:r>
      <w:r>
        <w:rPr>
          <w:b/>
          <w:bCs/>
        </w:rPr>
        <w:t xml:space="preserve">Disable</w:t>
      </w:r>
      <w:r>
        <w:t xml:space="preserve"> invalidates the issued Apple pass and expires the Google pass; </w:t>
      </w:r>
      <w:r>
        <w:rPr>
          <w:b/>
          <w:bCs/>
        </w:rPr>
        <w:t xml:space="preserve">Enable</w:t>
      </w:r>
      <w:r>
        <w:t xml:space="preserve"> restores that pass when the badge is enabled again. </w:t>
      </w:r>
      <w:r>
        <w:rPr>
          <w:b/>
          <w:bCs/>
        </w:rPr>
        <w:t xml:space="preserve">Delete</w:t>
      </w:r>
      <w:r>
        <w:t xml:space="preserve"> also invalidates it, but a deleted badge cannot be re-enabled. For the actions, see </w:t>
      </w:r>
      <w:hyperlink w:history="1" r:id="rIdaw4iwowxyzm73i8zhcscp">
        <w:r>
          <w:rPr>
            <w:rStyle w:val="Hyperlink"/>
          </w:rPr>
          <w:t xml:space="preserve">End a long-term badge</w:t>
        </w:r>
      </w:hyperlink>
      <w:r>
        <w:t xml:space="preserve">.</w:t>
      </w:r>
    </w:p>
    <w:p>
      <w:pPr>
        <w:spacing w:after="160"/>
      </w:pPr>
      <w:r>
        <w:t xml:space="preserve">The phone may need a network connection to receive the updated card. A card still visible in an offline wallet does not prove the badge is valid: the lobby checks the current badge when its code is presented. Keep the visitor-pass setting enabled to issue passes; there is no separate mobile-pass licence to select.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t0n8b0s3mum8rxzmcry" Type="http://schemas.openxmlformats.org/officeDocument/2006/relationships/hyperlink" Target="https://offision.com/help/en/visiting/the-apple-and-google-wallet-pass/" TargetMode="External"/><Relationship Id="rIdvmzqjdebes09v2bewn6fu" Type="http://schemas.openxmlformats.org/officeDocument/2006/relationships/hyperlink" Target="../what-appears-on-a-visitor-badge/" TargetMode="External"/><Relationship Id="rIdg3ujfhvo_ssvdvzkhv3vt" Type="http://schemas.openxmlformats.org/officeDocument/2006/relationships/hyperlink" Target="../give-a-contractor-a-long-term-badge/" TargetMode="External"/><Relationship Id="rIdaw4iwowxyzm73i8zhcscp" Type="http://schemas.openxmlformats.org/officeDocument/2006/relationships/hyperlink" Target="../end-a-long-term-badge/" TargetMode="External"/><Relationship Id="rId7" Type="http://schemas.openxmlformats.org/officeDocument/2006/relationships/image" Target="media/c2abe031bad63fb7c121fc98edf36623befbfa6f.png"/><Relationship Id="rId8" Type="http://schemas.openxmlformats.org/officeDocument/2006/relationships/image" Target="media/a0bf722e5202f09fc34bf1fa07d7327660aaf6c6.png"/><Relationship Id="rId9" Type="http://schemas.openxmlformats.org/officeDocument/2006/relationships/image" Target="media/be267f9cf65ade44bc91c9d1fc680664c17cf59d.png"/><Relationship Id="rId10" Type="http://schemas.openxmlformats.org/officeDocument/2006/relationships/image" Target="media/f07612195520dc1741bb4c6096660db1bf3d5798.png"/><Relationship Id="rId11" Type="http://schemas.openxmlformats.org/officeDocument/2006/relationships/image" Target="media/2fd7e3f967067b4c756bf43bd1a4a417cdea9d02.png"/><Relationship Id="rId12" Type="http://schemas.openxmlformats.org/officeDocument/2006/relationships/image" Target="media/56dcc84fc46b02c1c91683235c079a059d6dc255.png"/><Relationship Id="rId13" Type="http://schemas.openxmlformats.org/officeDocument/2006/relationships/image" Target="media/1c2d6584853bad1f0f7b9ffc9451b1bf73171ba6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Apple and Google wallet pass</dc:title>
  <dc:creator>Offision</dc:creator>
  <cp:lastModifiedBy>Un-named</cp:lastModifiedBy>
  <cp:revision>1</cp:revision>
  <dcterms:created xsi:type="dcterms:W3CDTF">2026-10-24T14:50:31.696Z</dcterms:created>
  <dcterms:modified xsi:type="dcterms:W3CDTF">2026-10-24T14:50:31.696Z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