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visitors get online, and why the code on their badge is safe to print</w:t>
      </w:r>
    </w:p>
    <w:p>
      <w:pPr>
        <w:spacing w:after="120"/>
      </w:pPr>
      <w:r>
        <w:rPr>
          <w:color w:val="6E6E73"/>
          <w:sz w:val="24"/>
          <w:szCs w:val="24"/>
        </w:rPr>
        <w:t xml:space="preserve">The two ways Offision puts a visitor on your guest network — a secured WPA-Enterprise network or a hosted WiFi login page — and why either way the printed code only works between check-in and check-out.</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1ep30iuet1d4cpb7ucxzk">
        <w:r>
          <w:rPr>
            <w:rStyle w:val="Hyperlink"/>
            <w:color w:val="6E6E73"/>
            <w:sz w:val="18"/>
            <w:szCs w:val="18"/>
          </w:rPr>
          <w:t xml:space="preserve">https://offision.com/help/en/visiting/how-visitors-get-online/</w:t>
        </w:r>
      </w:hyperlink>
    </w:p>
    <w:p>
      <w:pPr>
        <w:spacing w:after="160"/>
      </w:pPr>
      <w:r>
        <w:t xml:space="preserve">The WiFi password printed on a visitor badge is not your network's password. It
is a code created for that one visit at the moment the visitor checks in, and it
stops working the moment they check out — or their visit period ends. That is
what makes it safe to hand out on paper: nobody is walking away with a shared
password, and nobody in IT resets anything when they leave.</w:t>
      </w:r>
    </w:p>
    <w:p>
      <w:pPr>
        <w:spacing w:after="60" w:before="160"/>
        <w:jc w:val="center"/>
      </w:pPr>
      <w:r>
        <w:drawing>
          <wp:inline distT="0" distB="0" distL="0" distR="0">
            <wp:extent cx="5715000" cy="3381375"/>
            <wp:effectExtent t="0" r="0" b="0" l="0"/>
            <wp:docPr id="1" name="wifi-passcode-journey" descr="The visitor joins the guest WiFi with the passcode printed on their badge at check-in — and the passcode stops working at check-out." title="The visitor joins the guest WiFi with the passcode printed on their badge at check-in — and the passcode stops working at che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381375"/>
                    </a:xfrm>
                    <a:prstGeom prst="rect">
                      <a:avLst/>
                    </a:prstGeom>
                  </pic:spPr>
                </pic:pic>
              </a:graphicData>
            </a:graphic>
          </wp:inline>
        </w:drawing>
      </w:r>
    </w:p>
    <w:p>
      <w:pPr>
        <w:spacing w:after="240"/>
        <w:jc w:val="center"/>
      </w:pPr>
      <w:r>
        <w:rPr>
          <w:i/>
          <w:iCs/>
          <w:color w:val="6E6E73"/>
          <w:sz w:val="18"/>
          <w:szCs w:val="18"/>
        </w:rPr>
        <w:t xml:space="preserve">The visitor joins the guest WiFi with the passcode printed on their badge at check-in — and the passcode stops working at check-out.</w:t>
      </w:r>
    </w:p>
    <w:p>
      <w:pPr>
        <w:pStyle w:val="Heading2"/>
      </w:pPr>
      <w:r>
        <w:t xml:space="preserve">Two doors, one check</w:t>
      </w:r>
    </w:p>
    <w:p>
      <w:pPr>
        <w:spacing w:after="160"/>
      </w:pPr>
      <w:r>
        <w:t xml:space="preserve">Each guest network is one entry on the </w:t>
      </w:r>
      <w:r>
        <w:rPr>
          <w:b/>
          <w:bCs/>
        </w:rPr>
        <w:t xml:space="preserve">Visitor WiFi</w:t>
      </w:r>
      <w:r>
        <w:t xml:space="preserve"> page, and its </w:t>
      </w:r>
      <w:r>
        <w:rPr>
          <w:b/>
          <w:bCs/>
        </w:rPr>
        <w:t xml:space="preserve">Brand</w:t>
      </w:r>
      <w:r>
        <w:t xml:space="preserve">
decides which door visitors use:</w:t>
      </w:r>
    </w:p>
    <w:p>
      <w:pPr>
        <w:pStyle w:val="ListParagraph"/>
        <w:numPr>
          <w:ilvl w:val="0"/>
          <w:numId w:val="1"/>
        </w:numPr>
        <w:spacing w:after="80"/>
      </w:pPr>
      <w:r>
        <w:rPr>
          <w:b/>
          <w:bCs/>
        </w:rPr>
        <w:t xml:space="preserve">A secured network</w:t>
      </w:r>
      <w:r>
        <w:t xml:space="preserve"> (the Cisco, Unifi, TP-Link, Ruckus and Generic brands) —
the network itself asks for a username and password, and the visitor types
the details from their badge into the ordinary Wi-Fi join dialog. Your access
points check them with Offision. See
</w:t>
      </w:r>
      <w:hyperlink w:history="1" r:id="rIdgbuiqgvg9pxgwde10r2tf">
        <w:r>
          <w:rPr>
            <w:rStyle w:val="Hyperlink"/>
          </w:rPr>
          <w:t xml:space="preserve">the WPA-Enterprise guide</w:t>
        </w:r>
      </w:hyperlink>
      <w:r>
        <w:t xml:space="preserve">.</w:t>
      </w:r>
    </w:p>
    <w:p>
      <w:pPr>
        <w:pStyle w:val="ListParagraph"/>
        <w:numPr>
          <w:ilvl w:val="0"/>
          <w:numId w:val="1"/>
        </w:numPr>
        <w:spacing w:after="80"/>
      </w:pPr>
      <w:r>
        <w:rPr>
          <w:b/>
          <w:bCs/>
        </w:rPr>
        <w:t xml:space="preserve">A WiFi login page</w:t>
      </w:r>
      <w:r>
        <w:t xml:space="preserve"> (the Ruckus Cloudpath brand) — the visitor joins an open
network and a branded page appears in their browser asking for the same
details. See </w:t>
      </w:r>
      <w:hyperlink w:history="1" r:id="rIdy6tjbrv1w3kcx9zfdaui8">
        <w:r>
          <w:rPr>
            <w:rStyle w:val="Hyperlink"/>
          </w:rPr>
          <w:t xml:space="preserve">the login page guide</w:t>
        </w:r>
      </w:hyperlink>
      <w:r>
        <w:t xml:space="preserve">.</w:t>
      </w:r>
    </w:p>
    <w:p>
      <w:pPr>
        <w:spacing w:after="160"/>
      </w:pPr>
      <w:r>
        <w:t xml:space="preserve">Either way it is the same check: does this belong to a visitor who is checked in
right now, inside their visit period?</w:t>
      </w:r>
    </w:p>
    <w:p>
      <w:pPr>
        <w:spacing w:after="200"/>
      </w:pPr>
      <w:r>
        <w:rPr>
          <w:color w:val="6E6E73"/>
          <w:sz w:val="18"/>
          <w:szCs w:val="18"/>
        </w:rPr>
        <w:t xml:space="preserve">Where in Offision: admin app → visiting/visitor-wifi (Visitor WiFi)</w:t>
      </w:r>
    </w:p>
    <w:p>
      <w:pPr>
        <w:pStyle w:val="Heading2"/>
      </w:pPr>
      <w:r>
        <w:t xml:space="preserve">What visitors sign in with</w:t>
      </w:r>
    </w:p>
    <w:p>
      <w:pPr>
        <w:spacing w:after="160"/>
      </w:pPr>
      <w:r>
        <w:t xml:space="preserve">Each entry picks its own </w:t>
      </w:r>
      <w:r>
        <w:rPr>
          <w:b/>
          <w:bCs/>
        </w:rPr>
        <w:t xml:space="preserve">Username type</w:t>
      </w:r>
      <w:r>
        <w:t xml:space="preserve"> — </w:t>
      </w:r>
      <w:r>
        <w:rPr>
          <w:b/>
          <w:bCs/>
        </w:rPr>
        <w:t xml:space="preserve">Visitor email address</w:t>
      </w:r>
      <w:r>
        <w:t xml:space="preserve">,
</w:t>
      </w:r>
      <w:r>
        <w:rPr>
          <w:b/>
          <w:bCs/>
        </w:rPr>
        <w:t xml:space="preserve">Registration code</w:t>
      </w:r>
      <w:r>
        <w:t xml:space="preserve">, </w:t>
      </w:r>
      <w:r>
        <w:rPr>
          <w:b/>
          <w:bCs/>
        </w:rPr>
        <w:t xml:space="preserve">Mobile number</w:t>
      </w:r>
      <w:r>
        <w:t xml:space="preserve">, </w:t>
      </w:r>
      <w:r>
        <w:rPr>
          <w:b/>
          <w:bCs/>
        </w:rPr>
        <w:t xml:space="preserve">Last name</w:t>
      </w:r>
      <w:r>
        <w:t xml:space="preserve"> or </w:t>
      </w:r>
      <w:r>
        <w:rPr>
          <w:b/>
          <w:bCs/>
        </w:rPr>
        <w:t xml:space="preserve">Reference code</w:t>
      </w:r>
      <w:r>
        <w:t xml:space="preserve"> —
and </w:t>
      </w:r>
      <w:r>
        <w:rPr>
          <w:b/>
          <w:bCs/>
        </w:rPr>
        <w:t xml:space="preserve">Password type</w:t>
      </w:r>
      <w:r>
        <w:t xml:space="preserve"> — </w:t>
      </w:r>
      <w:r>
        <w:rPr>
          <w:b/>
          <w:bCs/>
        </w:rPr>
        <w:t xml:space="preserve">Badge WiFi password</w:t>
      </w:r>
      <w:r>
        <w:t xml:space="preserve">, </w:t>
      </w:r>
      <w:r>
        <w:rPr>
          <w:b/>
          <w:bCs/>
        </w:rPr>
        <w:t xml:space="preserve">Registration code</w:t>
      </w:r>
      <w:r>
        <w:t xml:space="preserve">,
</w:t>
      </w:r>
      <w:r>
        <w:rPr>
          <w:b/>
          <w:bCs/>
        </w:rPr>
        <w:t xml:space="preserve">Mobile number</w:t>
      </w:r>
      <w:r>
        <w:t xml:space="preserve"> or </w:t>
      </w:r>
      <w:r>
        <w:rPr>
          <w:b/>
          <w:bCs/>
        </w:rPr>
        <w:t xml:space="preserve">Not required</w:t>
      </w:r>
      <w:r>
        <w:t xml:space="preserve">. One choice drives everything: the login
page asks for it, the network checks it, and
</w:t>
      </w:r>
      <w:hyperlink w:history="1" r:id="rIdliapds1dzgvsuyigqfnek">
        <w:r>
          <w:rPr>
            <w:rStyle w:val="Hyperlink"/>
          </w:rPr>
          <w:t xml:space="preserve">the badge prints it</w:t>
        </w:r>
      </w:hyperlink>
      <w:r>
        <w:t xml:space="preserve">.</w:t>
      </w:r>
    </w:p>
    <w:p>
      <w:pPr>
        <w:pStyle w:val="Heading2"/>
      </w:pPr>
      <w:r>
        <w:t xml:space="preserve">Where each network applies</w:t>
      </w:r>
    </w:p>
    <w:p>
      <w:pPr>
        <w:spacing w:after="160"/>
      </w:pPr>
      <w:r>
        <w:t xml:space="preserve">An entry can be linked to buildings and visiting purposes; left empty, it covers
all of them. The badge prints the network for the building the visit is in, so
two offices can run two different guest networks without anyone choosing.</w:t>
      </w:r>
    </w:p>
    <w:p>
      <w:pPr>
        <w:pStyle w:val="Heading2"/>
      </w:pPr>
      <w:r>
        <w:t xml:space="preserve">What this does not control</w:t>
      </w:r>
    </w:p>
    <w:p>
      <w:pPr>
        <w:pStyle w:val="ListParagraph"/>
        <w:numPr>
          <w:ilvl w:val="0"/>
          <w:numId w:val="1"/>
        </w:numPr>
        <w:spacing w:after="80"/>
      </w:pPr>
      <w:r>
        <w:rPr>
          <w:b/>
          <w:bCs/>
        </w:rPr>
        <w:t xml:space="preserve">A secured-network entry prints no network name on the badge</w:t>
      </w:r>
      <w:r>
        <w:t xml:space="preserve"> — the network
is named on your controller, not in Offision. See
</w:t>
      </w:r>
      <w:hyperlink w:history="1" r:id="rIdbu0sw-1iycjvhzq1c9h2y">
        <w:r>
          <w:rPr>
            <w:rStyle w:val="Hyperlink"/>
          </w:rPr>
          <w:t xml:space="preserve">what the badge can print</w:t>
        </w:r>
      </w:hyperlink>
      <w:r>
        <w:t xml:space="preserve">.</w:t>
      </w:r>
    </w:p>
    <w:p>
      <w:pPr>
        <w:pStyle w:val="ListParagraph"/>
        <w:numPr>
          <w:ilvl w:val="0"/>
          <w:numId w:val="1"/>
        </w:numPr>
        <w:spacing w:after="80"/>
      </w:pPr>
      <w:r>
        <w:rPr>
          <w:b/>
          <w:bCs/>
        </w:rPr>
        <w:t xml:space="preserve">The invitation email carries no WiFi details.</w:t>
      </w:r>
      <w:r>
        <w:t xml:space="preserve"> The credentials only exist
once the visitor checks in.</w:t>
      </w:r>
    </w:p>
    <w:p>
      <w:pPr>
        <w:pStyle w:val="ListParagraph"/>
        <w:numPr>
          <w:ilvl w:val="0"/>
          <w:numId w:val="1"/>
        </w:numPr>
        <w:spacing w:after="80"/>
      </w:pPr>
      <w:r>
        <w:rPr>
          <w:b/>
          <w:bCs/>
        </w:rPr>
        <w:t xml:space="preserve">The signage Wi-Fi QR widget is separate</w:t>
      </w:r>
      <w:r>
        <w:t xml:space="preserve"> — it can share any network you
type into it, visitor or not. See
</w:t>
      </w:r>
      <w:hyperlink w:history="1" r:id="rIdiljhlfhxzqj6hsbqvj7cm">
        <w:r>
          <w:rPr>
            <w:rStyle w:val="Hyperlink"/>
          </w:rPr>
          <w:t xml:space="preserve">Buttons and QR codes</w:t>
        </w:r>
      </w:hyperlink>
      <w:r>
        <w:t xml:space="preserve">.</w:t>
      </w:r>
    </w:p>
    <w:p>
      <w:pPr>
        <w:pStyle w:val="ListParagraph"/>
        <w:numPr>
          <w:ilvl w:val="0"/>
          <w:numId w:val="1"/>
        </w:numPr>
        <w:spacing w:after="80"/>
      </w:pPr>
      <w:r>
        <w:rPr>
          <w:b/>
          <w:bCs/>
        </w:rPr>
        <w:t xml:space="preserve">Staff WiFi is not set here.</w:t>
      </w:r>
      <w:r>
        <w:t xml:space="preserve"> These entries authenticate visitors only.</w:t>
      </w:r>
    </w:p>
    <w:p>
      <w:pPr>
        <w:spacing w:after="160"/>
      </w:pPr>
      <w:r>
        <w:t xml:space="preserve">Each entry needs its own </w:t>
      </w:r>
      <w:r>
        <w:rPr>
          <w:b/>
          <w:bCs/>
        </w:rPr>
        <w:t xml:space="preserve">Visitor WiFi Integration</w:t>
      </w:r>
      <w:r>
        <w:t xml:space="preserve"> license — one per network.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ep30iuet1d4cpb7ucxzk" Type="http://schemas.openxmlformats.org/officeDocument/2006/relationships/hyperlink" Target="https://offision.com/help/en/visiting/how-visitors-get-online/" TargetMode="External"/><Relationship Id="rIdgbuiqgvg9pxgwde10r2tf" Type="http://schemas.openxmlformats.org/officeDocument/2006/relationships/hyperlink" Target="../set-up-radius-visitor-wifi/" TargetMode="External"/><Relationship Id="rIdy6tjbrv1w3kcx9zfdaui8" Type="http://schemas.openxmlformats.org/officeDocument/2006/relationships/hyperlink" Target="../set-up-the-wifi-login-page/" TargetMode="External"/><Relationship Id="rIdliapds1dzgvsuyigqfnek" Type="http://schemas.openxmlformats.org/officeDocument/2006/relationships/hyperlink" Target="../print-the-wifi-code-on-the-badge/" TargetMode="External"/><Relationship Id="rIdbu0sw-1iycjvhzq1c9h2y" Type="http://schemas.openxmlformats.org/officeDocument/2006/relationships/hyperlink" Target="../print-the-wifi-code-on-the-badge/" TargetMode="External"/><Relationship Id="rIdiljhlfhxzqj6hsbqvj7cm" Type="http://schemas.openxmlformats.org/officeDocument/2006/relationships/hyperlink" Target="../../signage/action-widgets/" TargetMode="External"/><Relationship Id="rId7" Type="http://schemas.openxmlformats.org/officeDocument/2006/relationships/image" Target="media/3cba58613f5e6f54baa779bbd91ced1d6f4a55e6.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visitors get online, and why the code on their badge is safe to print</dc:title>
  <dc:creator>Offision</dc:creator>
  <cp:lastModifiedBy>Un-named</cp:lastModifiedBy>
  <cp:revision>1</cp:revision>
  <dcterms:created xsi:type="dcterms:W3CDTF">2026-09-13T09:47:52.337Z</dcterms:created>
  <dcterms:modified xsi:type="dcterms:W3CDTF">2026-09-13T09:47:52.337Z</dcterms:modified>
</cp:coreProperties>
</file>

<file path=docProps/custom.xml><?xml version="1.0" encoding="utf-8"?>
<Properties xmlns="http://schemas.openxmlformats.org/officeDocument/2006/custom-properties" xmlns:vt="http://schemas.openxmlformats.org/officeDocument/2006/docPropsVTypes"/>
</file>