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Reset a forgotten password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Getting back into your account with the Forgot password link — asking for the reset email, setting a new password from it, and what to do when the link has expired or the email never arrives.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bfjaqjtin-yzmcmzs-hlg">
        <w:r>
          <w:rPr>
            <w:rStyle w:val="Hyperlink"/>
            <w:color w:val="6E6E73"/>
            <w:sz w:val="18"/>
            <w:szCs w:val="18"/>
          </w:rPr>
          <w:t xml:space="preserve">https://offision.com/help/en/user-guide/reset-a-forgotten-password/</w:t>
        </w:r>
      </w:hyperlink>
    </w:p>
    <w:p>
      <w:pPr>
        <w:spacing w:after="160"/>
      </w:pPr>
      <w:r>
        <w:t xml:space="preserve">Offision does not send you your old password — nobody has it. It emails you a
one-time link, and you set a new one from there.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to be able to open the mailbox on your Offision account. The link goes
to that address and nowhere else.</w:t>
      </w:r>
    </w:p>
    <w:p>
      <w:pPr>
        <w:pStyle w:val="Heading2"/>
      </w:pPr>
      <w:r>
        <w:t xml:space="preserve">1. Choose Forgot password</w:t>
      </w:r>
    </w:p>
    <w:p>
      <w:pPr>
        <w:spacing w:after="160"/>
      </w:pPr>
      <w:r>
        <w:t xml:space="preserve">It sits beside </w:t>
      </w:r>
      <w:r>
        <w:rPr>
          <w:b/>
          <w:bCs/>
        </w:rPr>
        <w:t xml:space="preserve">Remember me</w:t>
      </w:r>
      <w:r>
        <w:t xml:space="preserve"> on the password step of the sign-in card. Your
email address is carried across, so you do not have to type it again.</w:t>
      </w:r>
    </w:p>
    <w:p>
      <w:pPr>
        <w:pStyle w:val="Heading2"/>
      </w:pPr>
      <w:r>
        <w:t xml:space="preserve">2. Ask for the link</w:t>
      </w:r>
    </w:p>
    <w:p>
      <w:pPr>
        <w:spacing w:after="160"/>
      </w:pPr>
      <w:r>
        <w:t xml:space="preserve">The page is titled </w:t>
      </w:r>
      <w:r>
        <w:rPr>
          <w:b/>
          <w:bCs/>
        </w:rPr>
        <w:t xml:space="preserve">Recover your password</w:t>
      </w:r>
      <w:r>
        <w:t xml:space="preserve"> — </w:t>
      </w:r>
      <w:r>
        <w:rPr>
          <w:i/>
          <w:iCs/>
        </w:rPr>
        <w:t xml:space="preserve">"Enter your account email and
we'll send you a link to reset your password."</w:t>
      </w:r>
      <w:r>
        <w:t xml:space="preserve"> Check the address and choose
</w:t>
      </w:r>
      <w:r>
        <w:rPr>
          <w:b/>
          <w:bCs/>
        </w:rPr>
        <w:t xml:space="preserve">Send reset link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52900"/>
            <wp:effectExtent t="0" r="0" b="0" l="0"/>
            <wp:docPr id="1" name="user-sign-in-recover" descr="Recover your password. One address, one button." title="Recover your password. One address, on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Recover your password. One address, one button.</w:t>
      </w:r>
    </w:p>
    <w:p>
      <w:pPr>
        <w:spacing w:after="160"/>
      </w:pPr>
      <w:r>
        <w:t xml:space="preserve">The answer is always the same: </w:t>
      </w:r>
      <w:r>
        <w:rPr>
          <w:i/>
          <w:iCs/>
        </w:rPr>
        <w:t xml:space="preserve">"If an account with that email exists, we've
sent password reset instructions"</w:t>
      </w:r>
      <w:r>
        <w:t xml:space="preserve">. That is on purpose — it does not confirm
whether the address is on Offision, so nobody can use this page to find out who
has an account. </w:t>
      </w:r>
      <w:r>
        <w:rPr>
          <w:b/>
          <w:bCs/>
        </w:rPr>
        <w:t xml:space="preserve">It is not a confirmation that your address was right.</w:t>
      </w:r>
      <w:r>
        <w:t xml:space="preserve"> If no
email arrives, see the bottom of this page.</w:t>
      </w:r>
    </w:p>
    <w:p>
      <w:pPr>
        <w:spacing w:after="160"/>
      </w:pPr>
      <w:r>
        <w:rPr>
          <w:b/>
          <w:bCs/>
        </w:rPr>
        <w:t xml:space="preserve">Go back to the login page</w:t>
      </w:r>
      <w:r>
        <w:t xml:space="preserve"> returns you to the card.</w:t>
      </w:r>
    </w:p>
    <w:p>
      <w:pPr>
        <w:pStyle w:val="Heading2"/>
      </w:pPr>
      <w:r>
        <w:t xml:space="preserve">3. Open the link in your email</w:t>
      </w:r>
    </w:p>
    <w:p>
      <w:pPr>
        <w:spacing w:after="160"/>
      </w:pPr>
      <w:r>
        <w:t xml:space="preserve">The message arrives at the address on your account. Open the link in it — it
opens Offision on a page of its own, already knowing which account it is for.</w:t>
      </w:r>
    </w:p>
    <w:p>
      <w:pPr>
        <w:spacing w:after="160"/>
      </w:pPr>
      <w:r>
        <w:t xml:space="preserve">The link is single-use and it expires. Use the newest email if you asked more
than once.</w:t>
      </w:r>
    </w:p>
    <w:p>
      <w:pPr>
        <w:pStyle w:val="Heading2"/>
      </w:pPr>
      <w:r>
        <w:t xml:space="preserve">4. Set the new password</w:t>
      </w:r>
    </w:p>
    <w:p>
      <w:pPr>
        <w:spacing w:after="160"/>
      </w:pPr>
      <w:r>
        <w:t xml:space="preserve">Fill in </w:t>
      </w:r>
      <w:r>
        <w:rPr>
          <w:b/>
          <w:bCs/>
        </w:rPr>
        <w:t xml:space="preserve">New password</w:t>
      </w:r>
      <w:r>
        <w:t xml:space="preserve"> and </w:t>
      </w:r>
      <w:r>
        <w:rPr>
          <w:b/>
          <w:bCs/>
        </w:rPr>
        <w:t xml:space="preserve">Confirm password</w:t>
      </w:r>
      <w:r>
        <w:t xml:space="preserve">. The requirement is your
company's, and the list under the fields ticks off each rule as you type;
</w:t>
      </w:r>
      <w:r>
        <w:rPr>
          <w:b/>
          <w:bCs/>
        </w:rPr>
        <w:t xml:space="preserve">Submit</w:t>
      </w:r>
      <w:r>
        <w:t xml:space="preserve"> stays unavailable until they all pass. </w:t>
      </w:r>
      <w:r>
        <w:rPr>
          <w:i/>
          <w:iCs/>
        </w:rPr>
        <w:t xml:space="preserve">"The confirm password does
not equal to password."</w:t>
      </w:r>
      <w:r>
        <w:t xml:space="preserve"> under the second field means the two do not match yet.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Submit</w:t>
      </w:r>
      <w:r>
        <w:t xml:space="preserve"> and you are signed in — no need to go back to the sign-in card.</w:t>
      </w:r>
    </w:p>
    <w:p>
      <w:pPr>
        <w:pStyle w:val="Heading2"/>
      </w:pPr>
      <w:r>
        <w:t xml:space="preserve">If the link has expired</w:t>
      </w:r>
    </w:p>
    <w:p>
      <w:pPr>
        <w:spacing w:after="160"/>
      </w:pPr>
      <w:r>
        <w:t xml:space="preserve">Offision says so and offers to fix it: </w:t>
      </w:r>
      <w:r>
        <w:rPr>
          <w:i/>
          <w:iCs/>
        </w:rPr>
        <w:t xml:space="preserve">"The link is expired, do you want to
resend a new link to your email address"</w:t>
      </w:r>
      <w:r>
        <w:t xml:space="preserve">. Accept, and a fresh email is on its
way. This is the normal outcome of coming back to an old message a few days
later.</w:t>
      </w:r>
    </w:p>
    <w:p>
      <w:pPr>
        <w:pStyle w:val="Heading2"/>
      </w:pPr>
      <w:r>
        <w:t xml:space="preserve">If no email arrives</w:t>
      </w:r>
    </w:p>
    <w:p>
      <w:pPr>
        <w:spacing w:after="160"/>
      </w:pPr>
      <w:r>
        <w:t xml:space="preserve">In the order worth checking: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Your junk or spam folder.</w:t>
      </w:r>
      <w:r>
        <w:t xml:space="preserve"> It is an automated message from a system your
mail server may not have seen before.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address.</w:t>
      </w:r>
      <w:r>
        <w:t xml:space="preserve"> The reset goes to the address on the account, which is not
necessarily the one you typed. A typo produces exactly the same reassuring
message as a correct address.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Your company signs you in with Microsoft 365 or Google Workspace.</w:t>
      </w:r>
      <w:r>
        <w:t xml:space="preserve"> Then
there is no Offision password to reset, and this page has nothing to send.
Your password is the one for that account.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Nothing after all of that</w:t>
      </w:r>
      <w:r>
        <w:t xml:space="preserve"> — ask your administrator. They can set a
password on your account directly, which does not depend on email at all.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fjaqjtin-yzmcmzs-hlg" Type="http://schemas.openxmlformats.org/officeDocument/2006/relationships/hyperlink" Target="https://offision.com/help/en/user-guide/reset-a-forgotten-password/" TargetMode="External"/><Relationship Id="rId7" Type="http://schemas.openxmlformats.org/officeDocument/2006/relationships/image" Target="media/4216e5d2a7c2169a4066f719d677bf38b59c135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Reset a forgotten password</dc:title>
  <dc:creator>Offision</dc:creator>
  <cp:lastModifiedBy>Un-named</cp:lastModifiedBy>
  <cp:revision>1</cp:revision>
  <dcterms:created xsi:type="dcterms:W3CDTF">2026-09-09T10:22:10.869Z</dcterms:created>
  <dcterms:modified xsi:type="dcterms:W3CDTF">2026-09-09T10:22:10.869Z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