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Find and share your booking code</w:t>
      </w:r>
    </w:p>
    <w:p>
      <w:pPr>
        <w:spacing w:after="120"/>
      </w:pPr>
      <w:r>
        <w:rPr>
          <w:color w:val="6E6E73"/>
          <w:sz w:val="24"/>
          <w:szCs w:val="24"/>
        </w:rPr>
        <w:t xml:space="preserve">The six digits that belong to your booking rather than to you — the one code you can give to a guest with no Offision account. Where to read it off the booking, where it sits in every email, and what to do when it is not there.</w:t>
      </w:r>
    </w:p>
    <w:p>
      <w:pPr>
        <w:pBdr>
          <w:bottom w:val="single" w:color="D2D2D7" w:sz="4"/>
        </w:pBdr>
        <w:spacing w:after="320"/>
      </w:pPr>
      <w:r>
        <w:rPr>
          <w:color w:val="6E6E73"/>
          <w:sz w:val="18"/>
          <w:szCs w:val="18"/>
        </w:rPr>
        <w:t xml:space="preserve">2026-08-19</w:t>
      </w:r>
      <w:r>
        <w:rPr>
          <w:color w:val="6E6E73"/>
          <w:sz w:val="18"/>
          <w:szCs w:val="18"/>
        </w:rPr>
        <w:t xml:space="preserve">   ·   </w:t>
      </w:r>
      <w:hyperlink w:history="1" r:id="rIdryg_stncrthypkdskbam2">
        <w:r>
          <w:rPr>
            <w:rStyle w:val="Hyperlink"/>
            <w:color w:val="6E6E73"/>
            <w:sz w:val="18"/>
            <w:szCs w:val="18"/>
          </w:rPr>
          <w:t xml:space="preserve">https://offision.com/help/en/user-guide/find-and-share-your-booking-code/</w:t>
        </w:r>
      </w:hyperlink>
    </w:p>
    <w:p>
      <w:pPr>
        <w:spacing w:after="160"/>
      </w:pPr>
      <w:r>
        <w:t xml:space="preserve">Every code Offision gives you identifies </w:t>
      </w:r>
      <w:r>
        <w:rPr>
          <w:b/>
          <w:bCs/>
        </w:rPr>
        <w:t xml:space="preserve">you</w:t>
      </w:r>
      <w:r>
        <w:t xml:space="preserve"> — your password, your passcode,
the QR code on your phone. The booking code is the one that does not. It
identifies the </w:t>
      </w:r>
      <w:r>
        <w:rPr>
          <w:b/>
          <w:bCs/>
        </w:rPr>
        <w:t xml:space="preserve">booking</w:t>
      </w:r>
      <w:r>
        <w:t xml:space="preserve">, which is why it is the only one you can pass to
somebody else.</w:t>
      </w:r>
    </w:p>
    <w:p>
      <w:pPr>
        <w:spacing w:after="160"/>
      </w:pPr>
      <w:r>
        <w:t xml:space="preserve">Six digits, generated when you book, different for every booking you make. Anyone
holding it can check that booking in at the room panel — a client, a contractor,
an auditor, somebody who has never heard of Offision and has nothing installed.
You do not have to arrive first to let them in.</w:t>
      </w:r>
    </w:p>
    <w:p>
      <w:pPr>
        <w:spacing w:after="160"/>
      </w:pPr>
      <w:r>
        <w:rPr>
          <w:b/>
          <w:bCs/>
        </w:rPr>
        <w:t xml:space="preserve">Before you start:</w:t>
      </w:r>
      <w:r>
        <w:t xml:space="preserve">
A booking of your own, and </w:t>
      </w:r>
      <w:r>
        <w:rPr>
          <w:b/>
          <w:bCs/>
        </w:rPr>
        <w:t xml:space="preserve">Booking pin</w:t>
      </w:r>
      <w:r>
        <w:t xml:space="preserve"> switched on by your company. If the
row described in step 1 is not on your booking, see </w:t>
      </w:r>
      <w:r>
        <w:rPr>
          <w:i/>
          <w:iCs/>
        </w:rPr>
        <w:t xml:space="preserve">If the code is not there</w:t>
      </w:r>
      <w:r>
        <w:t xml:space="preserve"> at
the bottom.</w:t>
      </w:r>
    </w:p>
    <w:p>
      <w:pPr>
        <w:pStyle w:val="Heading2"/>
      </w:pPr>
      <w:r>
        <w:t xml:space="preserve">1. Read it off the booking</w:t>
      </w:r>
    </w:p>
    <w:p>
      <w:pPr>
        <w:spacing w:after="160"/>
      </w:pPr>
      <w:r>
        <w:t xml:space="preserve">Open the booking — from </w:t>
      </w:r>
      <w:r>
        <w:rPr>
          <w:b/>
          <w:bCs/>
        </w:rPr>
        <w:t xml:space="preserve">My calendar</w:t>
      </w:r>
      <w:r>
        <w:t xml:space="preserve">, or wherever you can see it — and its
details open as a card. </w:t>
      </w:r>
      <w:r>
        <w:rPr>
          <w:b/>
          <w:bCs/>
        </w:rPr>
        <w:t xml:space="preserve">Booking code</w:t>
      </w:r>
      <w:r>
        <w:t xml:space="preserve"> is one of the rows, in teal, with the
digits large enough to read out over a phone.</w:t>
      </w:r>
    </w:p>
    <w:p>
      <w:pPr>
        <w:spacing w:after="60" w:before="160"/>
        <w:jc w:val="center"/>
      </w:pPr>
      <w:r>
        <w:drawing>
          <wp:inline distT="0" distB="0" distL="0" distR="0">
            <wp:extent cx="5029200" cy="4629150"/>
            <wp:effectExtent t="0" r="0" b="0" l="0"/>
            <wp:docPr id="1" name="booking-code-sticker-row" descr="The Booking code row on the booking itself. Six digits, and they never change." title="The Booking code row on the booking itself. Six digits, and they never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029200" cy="4629150"/>
                    </a:xfrm>
                    <a:prstGeom prst="rect">
                      <a:avLst/>
                    </a:prstGeom>
                  </pic:spPr>
                </pic:pic>
              </a:graphicData>
            </a:graphic>
          </wp:inline>
        </w:drawing>
      </w:r>
    </w:p>
    <w:p>
      <w:pPr>
        <w:spacing w:after="240"/>
        <w:jc w:val="center"/>
      </w:pPr>
      <w:r>
        <w:rPr>
          <w:i/>
          <w:iCs/>
          <w:color w:val="6E6E73"/>
          <w:sz w:val="18"/>
          <w:szCs w:val="18"/>
        </w:rPr>
        <w:t xml:space="preserve">The Booking code row on the booking itself. Six digits, and they never change.</w:t>
      </w:r>
    </w:p>
    <w:p>
      <w:pPr>
        <w:spacing w:after="160"/>
      </w:pPr>
      <w:r>
        <w:t xml:space="preserve">This is the fastest place to find it, and the one that works when you are
standing in a corridor with somebody waiting.</w:t>
      </w:r>
    </w:p>
    <w:p>
      <w:pPr>
        <w:pStyle w:val="Heading2"/>
      </w:pPr>
      <w:r>
        <w:t xml:space="preserve">2. Or take it out of the email</w:t>
      </w:r>
    </w:p>
    <w:p>
      <w:pPr>
        <w:spacing w:after="160"/>
      </w:pPr>
      <w:r>
        <w:t xml:space="preserve">You do not have to go looking. </w:t>
      </w:r>
      <w:r>
        <w:rPr>
          <w:b/>
          <w:bCs/>
        </w:rPr>
        <w:t xml:space="preserve">Every booking email carries the code</w:t>
      </w:r>
      <w:r>
        <w:t xml:space="preserve">, printed
large under the line </w:t>
      </w:r>
      <w:r>
        <w:rPr>
          <w:i/>
          <w:iCs/>
        </w:rPr>
        <w:t xml:space="preserve">"You may use the following code to check in booking"</w:t>
      </w:r>
      <w:r>
        <w:t xml:space="preserve">:</w:t>
      </w:r>
    </w:p>
    <w:p>
      <w:pPr>
        <w:pStyle w:val="ListParagraph"/>
        <w:numPr>
          <w:ilvl w:val="0"/>
          <w:numId w:val="1"/>
        </w:numPr>
        <w:spacing w:after="80"/>
      </w:pPr>
      <w:r>
        <w:t xml:space="preserve">the </w:t>
      </w:r>
      <w:r>
        <w:rPr>
          <w:b/>
          <w:bCs/>
        </w:rPr>
        <w:t xml:space="preserve">Booking created</w:t>
      </w:r>
      <w:r>
        <w:t xml:space="preserve"> mail you got when you booked, and </w:t>
      </w:r>
      <w:r>
        <w:rPr>
          <w:b/>
          <w:bCs/>
        </w:rPr>
        <w:t xml:space="preserve">Booking edited</w:t>
      </w:r>
      <w:r>
        <w:t xml:space="preserve">
when anything about it changes</w:t>
      </w:r>
    </w:p>
    <w:p>
      <w:pPr>
        <w:pStyle w:val="ListParagraph"/>
        <w:numPr>
          <w:ilvl w:val="0"/>
          <w:numId w:val="1"/>
        </w:numPr>
        <w:spacing w:after="80"/>
      </w:pPr>
      <w:r>
        <w:t xml:space="preserve">the </w:t>
      </w:r>
      <w:r>
        <w:rPr>
          <w:b/>
          <w:bCs/>
        </w:rPr>
        <w:t xml:space="preserve">Meeting invitation</w:t>
      </w:r>
      <w:r>
        <w:t xml:space="preserve"> your attendees got, and </w:t>
      </w:r>
      <w:r>
        <w:rPr>
          <w:b/>
          <w:bCs/>
        </w:rPr>
        <w:t xml:space="preserve">Meeting update</w:t>
      </w:r>
      <w:r>
        <w:t xml:space="preserve"> after an
edit</w:t>
      </w:r>
    </w:p>
    <w:p>
      <w:pPr>
        <w:spacing w:after="60" w:before="160"/>
        <w:jc w:val="center"/>
      </w:pPr>
      <w:r>
        <w:drawing>
          <wp:inline distT="0" distB="0" distL="0" distR="0">
            <wp:extent cx="5715000" cy="6743700"/>
            <wp:effectExtent t="0" r="0" b="0" l="0"/>
            <wp:docPr id="1" name="booking-pin-confirmation-email" descr="Your own confirmation. The same six digits your attendees were sent." title="Your own confirmation. The same six digits your attendees were s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6743700"/>
                    </a:xfrm>
                    <a:prstGeom prst="rect">
                      <a:avLst/>
                    </a:prstGeom>
                  </pic:spPr>
                </pic:pic>
              </a:graphicData>
            </a:graphic>
          </wp:inline>
        </w:drawing>
      </w:r>
    </w:p>
    <w:p>
      <w:pPr>
        <w:spacing w:after="240"/>
        <w:jc w:val="center"/>
      </w:pPr>
      <w:r>
        <w:rPr>
          <w:i/>
          <w:iCs/>
          <w:color w:val="6E6E73"/>
          <w:sz w:val="18"/>
          <w:szCs w:val="18"/>
        </w:rPr>
        <w:t xml:space="preserve">Your own confirmation. The same six digits your attendees were sent.</w:t>
      </w:r>
    </w:p>
    <w:p>
      <w:pPr>
        <w:spacing w:after="160"/>
      </w:pPr>
      <w:r>
        <w:t xml:space="preserve">So a guest who was invited by email already has it — usually before they ask you
for it.</w:t>
      </w:r>
    </w:p>
    <w:p>
      <w:pPr>
        <w:pStyle w:val="Heading2"/>
      </w:pPr>
      <w:r>
        <w:t xml:space="preserve">3. Give it to whoever needs it</w:t>
      </w:r>
    </w:p>
    <w:p>
      <w:pPr>
        <w:spacing w:after="160"/>
      </w:pPr>
      <w:r>
        <w:t xml:space="preserve">Read it out, or forward the mail. There is nothing to set up on their side and no
account for them to create.</w:t>
      </w:r>
    </w:p>
    <w:p>
      <w:pPr>
        <w:spacing w:after="160"/>
      </w:pPr>
      <w:r>
        <w:t xml:space="preserve">At the room they tap </w:t>
      </w:r>
      <w:r>
        <w:rPr>
          <w:b/>
          <w:bCs/>
        </w:rPr>
        <w:t xml:space="preserve">Check in</w:t>
      </w:r>
      <w:r>
        <w:t xml:space="preserve">, choose </w:t>
      </w:r>
      <w:r>
        <w:rPr>
          <w:b/>
          <w:bCs/>
        </w:rPr>
        <w:t xml:space="preserve">Booking pin</w:t>
      </w:r>
      <w:r>
        <w:t xml:space="preserve"> if the panel offers a
choice, and type the six digits.</w:t>
      </w:r>
    </w:p>
    <w:p>
      <w:pPr>
        <w:spacing w:after="60" w:before="160"/>
        <w:jc w:val="center"/>
      </w:pPr>
      <w:r>
        <w:drawing>
          <wp:inline distT="0" distB="0" distL="0" distR="0">
            <wp:extent cx="5410200" cy="5410200"/>
            <wp:effectExtent t="0" r="0" b="0" l="0"/>
            <wp:docPr id="1" name="booking-pin-panel-numpad" descr="The number pad, with a reminder of where the code is found." title="The number pad, with a reminder of where the code is f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410200" cy="5410200"/>
                    </a:xfrm>
                    <a:prstGeom prst="rect">
                      <a:avLst/>
                    </a:prstGeom>
                  </pic:spPr>
                </pic:pic>
              </a:graphicData>
            </a:graphic>
          </wp:inline>
        </w:drawing>
      </w:r>
    </w:p>
    <w:p>
      <w:pPr>
        <w:spacing w:after="240"/>
        <w:jc w:val="center"/>
      </w:pPr>
      <w:r>
        <w:rPr>
          <w:i/>
          <w:iCs/>
          <w:color w:val="6E6E73"/>
          <w:sz w:val="18"/>
          <w:szCs w:val="18"/>
        </w:rPr>
        <w:t xml:space="preserve">The number pad, with a reminder of where the code is found.</w:t>
      </w:r>
    </w:p>
    <w:p>
      <w:pPr>
        <w:spacing w:after="160"/>
      </w:pPr>
      <w:r>
        <w:t xml:space="preserve">The same code also </w:t>
      </w:r>
      <w:r>
        <w:rPr>
          <w:b/>
          <w:bCs/>
        </w:rPr>
        <w:t xml:space="preserve">checks out and extends</w:t>
      </w:r>
      <w:r>
        <w:t xml:space="preserve">. Somebody who needs another twenty
minutes can take them at the panel without finding you first.</w:t>
      </w:r>
    </w:p>
    <w:p>
      <w:pPr>
        <w:spacing w:after="160"/>
      </w:pPr>
      <w:r>
        <w:rPr>
          <w:b/>
          <w:bCs/>
        </w:rPr>
        <w:t xml:space="preserve">Treat it like a key to that room, for that hour:</w:t>
      </w:r>
      <w:r>
        <w:t xml:space="preserve">
It never expires and it survives every edit to the booking, so a code you gave
away last month still works on that booking. It only stops working when the
booking does.</w:t>
      </w:r>
    </w:p>
    <w:p>
      <w:pPr>
        <w:pStyle w:val="Heading2"/>
      </w:pPr>
      <w:r>
        <w:t xml:space="preserve">If the code is not there</w:t>
      </w:r>
    </w:p>
    <w:p>
      <w:pPr>
        <w:spacing w:after="160"/>
      </w:pPr>
      <w:r>
        <w:t xml:space="preserve">Four things hide the row, and they are worth checking in this order.</w:t>
      </w:r>
    </w:p>
    <w:p>
      <w:pPr>
        <w:spacing w:after="160"/>
      </w:pPr>
      <w:r>
        <w:rPr>
          <w:b/>
          <w:bCs/>
        </w:rPr>
        <w:t xml:space="preserve">The booking is finished or was cancelled.</w:t>
      </w:r>
      <w:r>
        <w:t xml:space="preserve"> The code shows on bookings that are
still ahead of you or running now — not on ones that are over.</w:t>
      </w:r>
    </w:p>
    <w:p>
      <w:pPr>
        <w:spacing w:after="160"/>
      </w:pPr>
      <w:r>
        <w:rPr>
          <w:b/>
          <w:bCs/>
        </w:rPr>
        <w:t xml:space="preserve">Your company has not turned it on.</w:t>
      </w:r>
      <w:r>
        <w:t xml:space="preserve"> Booking pin is one of several ways a panel
can identify somebody, and an organisation that uses cards or QR codes may have
left it off. Nothing you can do from your side; ask whoever manages the rooms.</w:t>
      </w:r>
    </w:p>
    <w:p>
      <w:pPr>
        <w:spacing w:after="160"/>
      </w:pPr>
      <w:r>
        <w:rPr>
          <w:b/>
          <w:bCs/>
        </w:rPr>
        <w:t xml:space="preserve">It is somebody else's booking and you are only an attendee.</w:t>
      </w:r>
      <w:r>
        <w:t xml:space="preserve"> Whether attendees
see the code is decided per room, by the same setting that decides whether they
may check in at all. Where it is off, only the organiser gets it — ask them.</w:t>
      </w:r>
    </w:p>
    <w:p>
      <w:pPr>
        <w:pStyle w:val="Heading2"/>
      </w:pPr>
      <w:r>
        <w:t xml:space="preserve">What this does not cover</w:t>
      </w:r>
    </w:p>
    <w:p>
      <w:pPr>
        <w:pStyle w:val="ListParagraph"/>
        <w:numPr>
          <w:ilvl w:val="0"/>
          <w:numId w:val="1"/>
        </w:numPr>
        <w:spacing w:after="80"/>
      </w:pPr>
      <w:r>
        <w:rPr>
          <w:b/>
          <w:bCs/>
        </w:rPr>
        <w:t xml:space="preserve">Signing in.</w:t>
      </w:r>
      <w:r>
        <w:t xml:space="preserve"> The booking code is not a password and gets nobody into
Offision. See </w:t>
      </w:r>
      <w:hyperlink w:history="1" r:id="rIdl-zhd5dmueewokow0dqj0">
        <w:r>
          <w:rPr>
            <w:rStyle w:val="Hyperlink"/>
          </w:rPr>
          <w:t xml:space="preserve">Sign in to Offision</w:t>
        </w:r>
      </w:hyperlink>
      <w:r>
        <w:t xml:space="preserve">.</w:t>
      </w:r>
    </w:p>
    <w:p>
      <w:pPr>
        <w:pStyle w:val="ListParagraph"/>
        <w:numPr>
          <w:ilvl w:val="0"/>
          <w:numId w:val="1"/>
        </w:numPr>
        <w:spacing w:after="80"/>
      </w:pPr>
      <w:r>
        <w:rPr>
          <w:b/>
          <w:bCs/>
        </w:rPr>
        <w:t xml:space="preserve">Identifying yourself.</w:t>
      </w:r>
      <w:r>
        <w:t xml:space="preserve"> For </w:t>
      </w:r>
      <w:r>
        <w:rPr>
          <w:i/>
          <w:iCs/>
        </w:rPr>
        <w:t xml:space="preserve">you</w:t>
      </w:r>
      <w:r>
        <w:t xml:space="preserve"> at a panel — any booking, or none — that is
a </w:t>
      </w:r>
      <w:hyperlink w:history="1" r:id="rId8nfjjgwafe8bvknqshexj">
        <w:r>
          <w:rPr>
            <w:rStyle w:val="Hyperlink"/>
          </w:rPr>
          <w:t xml:space="preserve">user passcode</w:t>
        </w:r>
      </w:hyperlink>
      <w:r>
        <w:t xml:space="preserve">, which is yours and which nobody
else should ever have.</w:t>
      </w:r>
    </w:p>
    <w:p>
      <w:pPr>
        <w:pStyle w:val="ListParagraph"/>
        <w:numPr>
          <w:ilvl w:val="0"/>
          <w:numId w:val="1"/>
        </w:numPr>
        <w:spacing w:after="80"/>
      </w:pPr>
      <w:r>
        <w:rPr>
          <w:b/>
          <w:bCs/>
        </w:rPr>
        <w:t xml:space="preserve">Who the panel credits.</w:t>
      </w:r>
      <w:r>
        <w:t xml:space="preserve"> The code identifies the booking, so the attendance
record names </w:t>
      </w:r>
      <w:r>
        <w:rPr>
          <w:b/>
          <w:bCs/>
        </w:rPr>
        <w:t xml:space="preserve">you as the organiser</w:t>
      </w:r>
      <w:r>
        <w:t xml:space="preserve"> whoever actually stood there and typed it.</w:t>
      </w:r>
    </w:p>
    <w:p>
      <w:pPr>
        <w:pStyle w:val="ListParagraph"/>
        <w:numPr>
          <w:ilvl w:val="0"/>
          <w:numId w:val="1"/>
        </w:numPr>
        <w:spacing w:after="80"/>
      </w:pPr>
      <w:r>
        <w:rPr>
          <w:b/>
          <w:bCs/>
        </w:rPr>
        <w:t xml:space="preserve">A repeating booking.</w:t>
      </w:r>
      <w:r>
        <w:t xml:space="preserve"> Every occurrence of a series shares one code, not one
each — so a code given out for last Tuesday still opens next Tuesday.</w:t>
      </w:r>
    </w:p>
    <w:p>
      <w:pPr>
        <w:pStyle w:val="ListParagraph"/>
        <w:numPr>
          <w:ilvl w:val="0"/>
          <w:numId w:val="1"/>
        </w:numPr>
        <w:spacing w:after="80"/>
      </w:pPr>
      <w:r>
        <w:rPr>
          <w:b/>
          <w:bCs/>
        </w:rPr>
        <w:t xml:space="preserve">Signing a guest in at reception.</w:t>
      </w:r>
      <w:r>
        <w:t xml:space="preserve"> A code gets someone into a </w:t>
      </w:r>
      <w:r>
        <w:rPr>
          <w:i/>
          <w:iCs/>
        </w:rPr>
        <w:t xml:space="preserve">room</w:t>
      </w:r>
      <w:r>
        <w:t xml:space="preserve">. A badge,
a front desk and a record of when they arrived is a visit — see
</w:t>
      </w:r>
      <w:hyperlink w:history="1" r:id="rIdvi4lo87xli0wdofzrfdhz">
        <w:r>
          <w:rPr>
            <w:rStyle w:val="Hyperlink"/>
          </w:rPr>
          <w:t xml:space="preserve">Invite a visitor with a booking</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ryg_stncrthypkdskbam2" Type="http://schemas.openxmlformats.org/officeDocument/2006/relationships/hyperlink" Target="https://offision.com/help/en/user-guide/find-and-share-your-booking-code/" TargetMode="External"/><Relationship Id="rIdl-zhd5dmueewokow0dqj0" Type="http://schemas.openxmlformats.org/officeDocument/2006/relationships/hyperlink" Target="../sign-in-to-offision/" TargetMode="External"/><Relationship Id="rId8nfjjgwafe8bvknqshexj" Type="http://schemas.openxmlformats.org/officeDocument/2006/relationships/hyperlink" Target="../set-your-user-passcode/" TargetMode="External"/><Relationship Id="rIdvi4lo87xli0wdofzrfdhz" Type="http://schemas.openxmlformats.org/officeDocument/2006/relationships/hyperlink" Target="../invite-a-visitor-with-a-booking/" TargetMode="External"/><Relationship Id="rId7" Type="http://schemas.openxmlformats.org/officeDocument/2006/relationships/image" Target="media/29a97497e81aa52f51de275083a877a0331bbeb6.png"/><Relationship Id="rId8" Type="http://schemas.openxmlformats.org/officeDocument/2006/relationships/image" Target="media/686c673557d9556c807e5a6f676548b30b3c8bce.png"/><Relationship Id="rId9" Type="http://schemas.openxmlformats.org/officeDocument/2006/relationships/image" Target="media/6e163756fb5a1a9b00f42ac2b7d3f82b2153b8c8.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Find and share your booking code</dc:title>
  <dc:creator>Offision</dc:creator>
  <cp:lastModifiedBy>Un-named</cp:lastModifiedBy>
  <cp:revision>1</cp:revision>
  <dcterms:created xsi:type="dcterms:W3CDTF">2026-09-13T08:29:36.754Z</dcterms:created>
  <dcterms:modified xsi:type="dcterms:W3CDTF">2026-09-13T08:29:36.754Z</dcterms:modified>
</cp:coreProperties>
</file>

<file path=docProps/custom.xml><?xml version="1.0" encoding="utf-8"?>
<Properties xmlns="http://schemas.openxmlformats.org/officeDocument/2006/custom-properties" xmlns:vt="http://schemas.openxmlformats.org/officeDocument/2006/docPropsVTypes"/>
</file>