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Choose the languages your company offers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Tick the languages Offision may appear in, and put them in the right order — the first one is what everybody falls back to. About five minutes, and it reaches the console, the app, the panels and your outgoing mail at once.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ltt-dakyuodbd9xy_5ggu">
        <w:r>
          <w:rPr>
            <w:rStyle w:val="Hyperlink"/>
            <w:color w:val="6E6E73"/>
            <w:sz w:val="18"/>
            <w:szCs w:val="18"/>
          </w:rPr>
          <w:t xml:space="preserve">https://offision.com/help/en/system/choose-the-languages-your-company-offers/</w:t>
        </w:r>
      </w:hyperlink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 need an account that can open System config. Nobody picks a language that is
not on this list, so decide it with whoever runs each site rather than alone.</w:t>
      </w:r>
    </w:p>
    <w:p>
      <w:pPr>
        <w:pStyle w:val="Heading2"/>
      </w:pPr>
      <w:r>
        <w:t xml:space="preserve">1. Open System interface</w:t>
      </w:r>
    </w:p>
    <w:p>
      <w:pPr>
        <w:spacing w:after="160"/>
      </w:pPr>
      <w:r>
        <w:t xml:space="preserve">Go to </w:t>
      </w:r>
      <w:r>
        <w:rPr>
          <w:b/>
          <w:bCs/>
        </w:rPr>
        <w:t xml:space="preserve">System config</w:t>
      </w:r>
      <w:r>
        <w:t xml:space="preserve"> › </w:t>
      </w:r>
      <w:r>
        <w:rPr>
          <w:b/>
          <w:bCs/>
        </w:rPr>
        <w:t xml:space="preserve">System interface</w:t>
      </w:r>
      <w:r>
        <w:t xml:space="preserve">. </w:t>
      </w:r>
      <w:r>
        <w:rPr>
          <w:b/>
          <w:bCs/>
        </w:rPr>
        <w:t xml:space="preserve">Language</w:t>
      </w:r>
      <w:r>
        <w:t xml:space="preserve"> is in the first
section, </w:t>
      </w:r>
      <w:r>
        <w:rPr>
          <w:b/>
          <w:bCs/>
        </w:rPr>
        <w:t xml:space="preserve">Account settings</w:t>
      </w:r>
      <w:r>
        <w:t xml:space="preserve">, between the account name and the time zone.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system-account/ui-settings (System interface)</w:t>
      </w:r>
    </w:p>
    <w:p>
      <w:pPr>
        <w:pStyle w:val="Heading2"/>
      </w:pPr>
      <w:r>
        <w:t xml:space="preserve">2. Tick the languages you want</w:t>
      </w:r>
    </w:p>
    <w:p>
      <w:pPr>
        <w:spacing w:after="160"/>
      </w:pPr>
      <w:r>
        <w:t xml:space="preserve">Each row is a language written in its own words — </w:t>
      </w:r>
      <w:r>
        <w:rPr>
          <w:i/>
          <w:iCs/>
        </w:rPr>
        <w:t xml:space="preserve">English</w:t>
      </w:r>
      <w:r>
        <w:t xml:space="preserve">, </w:t>
      </w:r>
      <w:r>
        <w:rPr>
          <w:i/>
          <w:iCs/>
        </w:rPr>
        <w:t xml:space="preserve">日本語</w:t>
      </w:r>
      <w:r>
        <w:t xml:space="preserve">,
</w:t>
      </w:r>
      <w:r>
        <w:rPr>
          <w:i/>
          <w:iCs/>
        </w:rPr>
        <w:t xml:space="preserve">繁體中文</w:t>
      </w:r>
      <w:r>
        <w:t xml:space="preserve"> — so the list reads to the people who will use it rather than to you.
Tick every language your company should be able to work in.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14775"/>
            <wp:effectExtent t="0" r="0" b="0" l="0"/>
            <wp:docPr id="1" name="enabled-languages" descr="The enabled languages, numbered in the order they were ticked." title="The enabled languages, numbered in the order they were tick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enabled languages, numbered in the order they were ticked.</w:t>
      </w:r>
    </w:p>
    <w:p>
      <w:pPr>
        <w:spacing w:after="160"/>
      </w:pPr>
      <w:r>
        <w:t xml:space="preserve">The line above the grid says who the list is for: </w:t>
      </w:r>
      <w:r>
        <w:rPr>
          <w:i/>
          <w:iCs/>
        </w:rPr>
        <w:t xml:space="preserve">"Users can choose from the
available system language options. By default, the interface language follows the
user's browser settings."</w:t>
      </w:r>
      <w:r>
        <w:t xml:space="preserve"> You are not setting anybody's language here. You are
setting the menu they choose from — and the shorter that menu, the less of your
own content has to be written twice.</w:t>
      </w:r>
    </w:p>
    <w:p>
      <w:pPr>
        <w:pStyle w:val="Heading2"/>
      </w:pPr>
      <w:r>
        <w:t xml:space="preserve">3. Put them in the right order</w:t>
      </w:r>
    </w:p>
    <w:p>
      <w:pPr>
        <w:spacing w:after="160"/>
      </w:pPr>
      <w:r>
        <w:t xml:space="preserve">A ticked language carries a number, and that number is not the grid's order. </w:t>
      </w:r>
      <w:r>
        <w:rPr>
          <w:b/>
          <w:bCs/>
        </w:rPr>
        <w:t xml:space="preserve">It
is the order you ticked them in.</w:t>
      </w:r>
      <w:r>
        <w:t xml:space="preserve"> Untick everything and start again if the
numbering is wrong; there is no way to drag a row.</w:t>
      </w:r>
    </w:p>
    <w:p>
      <w:pPr>
        <w:spacing w:after="160"/>
      </w:pPr>
      <w:r>
        <w:rPr>
          <w:b/>
          <w:bCs/>
        </w:rPr>
        <w:t xml:space="preserve">Number 1 is the one that matters.</w:t>
      </w:r>
      <w:r>
        <w:t xml:space="preserve"> It is what somebody lands on when their own
choice is not available, what a signed-out page falls back to when the browser
asks for something you do not offer, and what the first-run wizard copies into
your email language. The rest of the list is only a menu.</w:t>
      </w:r>
    </w:p>
    <w:p>
      <w:pPr>
        <w:spacing w:after="160"/>
      </w:pPr>
      <w:r>
        <w:t xml:space="preserve">Removing a language is the same fact seen from the other side: anyone who was
using it is moved to number 1 without being told, at their next page load.</w:t>
      </w:r>
    </w:p>
    <w:p>
      <w:pPr>
        <w:pStyle w:val="Heading2"/>
      </w:pPr>
      <w:r>
        <w:t xml:space="preserve">4. Save</w:t>
      </w:r>
    </w:p>
    <w:p>
      <w:pPr>
        <w:spacing w:after="160"/>
      </w:pPr>
      <w:r>
        <w:t xml:space="preserve">The save bar appears at the foot of the page once you have changed something.</w:t>
      </w:r>
    </w:p>
    <w:p>
      <w:pPr>
        <w:pStyle w:val="Heading2"/>
      </w:pPr>
      <w:r>
        <w:t xml:space="preserve">5. Set the language your mail goes out in</w:t>
      </w:r>
    </w:p>
    <w:p>
      <w:pPr>
        <w:spacing w:after="160"/>
      </w:pPr>
      <w:r>
        <w:t xml:space="preserve">Email is a separate setting, on a separate page, and it does </w:t>
      </w:r>
      <w:r>
        <w:rPr>
          <w:b/>
          <w:bCs/>
        </w:rPr>
        <w:t xml:space="preserve">not</w:t>
      </w:r>
      <w:r>
        <w:t xml:space="preserve"> follow the
recipient.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system-account/email-settings (Email setting)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81175"/>
            <wp:effectExtent t="0" r="0" b="0" l="0"/>
            <wp:docPr id="1" name="email-language" descr="Email setting, with the two languages every message is written in." title="Email setting, with the two languages every message is written 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Email setting, with the two languages every message is written in.</w:t>
      </w:r>
    </w:p>
    <w:p>
      <w:pPr>
        <w:spacing w:after="160"/>
      </w:pPr>
      <w:r>
        <w:rPr>
          <w:b/>
          <w:bCs/>
        </w:rPr>
        <w:t xml:space="preserve">Primary language</w:t>
      </w:r>
      <w:r>
        <w:t xml:space="preserve"> is the language every booking confirmation, approval request
and visitor invitation is written in, identically for everybody. </w:t>
      </w:r>
      <w:r>
        <w:rPr>
          <w:b/>
          <w:bCs/>
        </w:rPr>
        <w:t xml:space="preserve">Secondary
language</w:t>
      </w:r>
      <w:r>
        <w:t xml:space="preserve"> adds a second copy of the same message in the same email — useful for a
bilingual site, and a waste of a page where everyone reads the same language.</w:t>
      </w:r>
    </w:p>
    <w:p>
      <w:pPr>
        <w:spacing w:after="160"/>
      </w:pPr>
      <w:r>
        <w:t xml:space="preserve">Both offer only the languages you enabled in step 2. Somebody choosing Japanese
for themselves still receives your mail in these languages; only the notifications
that reach their phone follow their own.</w:t>
      </w:r>
    </w:p>
    <w:p>
      <w:pPr>
        <w:pStyle w:val="Heading2"/>
      </w:pPr>
      <w:r>
        <w:t xml:space="preserve">6. Check it worked</w:t>
      </w:r>
    </w:p>
    <w:p>
      <w:pPr>
        <w:spacing w:after="160"/>
      </w:pPr>
      <w:r>
        <w:t xml:space="preserve">Open the app and choose your picture at the top right. Under </w:t>
      </w:r>
      <w:r>
        <w:rPr>
          <w:b/>
          <w:bCs/>
        </w:rPr>
        <w:t xml:space="preserve">Preferences</w:t>
      </w:r>
      <w:r>
        <w:t xml:space="preserve">, the
</w:t>
      </w:r>
      <w:r>
        <w:rPr>
          <w:b/>
          <w:bCs/>
        </w:rPr>
        <w:t xml:space="preserve">Language</w:t>
      </w:r>
      <w:r>
        <w:t xml:space="preserve"> row should offer exactly what you ticked — as a short menu, or as
inline buttons where there are three or fewer — and nothing else.</w:t>
      </w:r>
    </w:p>
    <w:p>
      <w:pPr>
        <w:spacing w:after="160"/>
      </w:pPr>
      <w:r>
        <w:t xml:space="preserve">Panels and boards pick the change up on their next refresh rather than instantly,
so give one a minute before treating a stale menu as a fault.</w:t>
      </w:r>
    </w:p>
    <w:p>
      <w:pPr>
        <w:pStyle w:val="Heading2"/>
      </w:pPr>
      <w:r>
        <w:t xml:space="preserve">Which language a person sees</w:t>
      </w:r>
    </w:p>
    <w:p>
      <w:pPr>
        <w:spacing w:after="160"/>
      </w:pPr>
      <w:r>
        <w:t xml:space="preserve">Offision asks the account first and the browser only when nobody is signed in —
and either answer has to be one you enabled, or it falls to the top of your list.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language-cascade" descr="The first answer that is one of your enabled languages wins. Everything else falls to number 1." title="The first answer that is one of your enabled languages wins. Everything else falls to number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first answer that is one of your enabled languages wins. Everything else falls to number 1.</w:t>
      </w:r>
    </w:p>
    <w:p>
      <w:pPr>
        <w:spacing w:after="160"/>
      </w:pPr>
      <w:r>
        <w:rPr>
          <w:b/>
          <w:bCs/>
        </w:rPr>
        <w:t xml:space="preserve">Signed in, it is the language saved on their account.</w:t>
      </w:r>
      <w:r>
        <w:t xml:space="preserve"> Each person picks it
once, in </w:t>
      </w:r>
      <w:r>
        <w:rPr>
          <w:b/>
          <w:bCs/>
        </w:rPr>
        <w:t xml:space="preserve">Preferences</w:t>
      </w:r>
      <w:r>
        <w:t xml:space="preserve">, and it follows them — another computer, another browser,
the app on their phone. It is the only display preference that does; the theme,
the clock and the text size all stay in the browser they were set in, which is why
those appear to reset and the language never does.</w:t>
      </w:r>
    </w:p>
    <w:p>
      <w:pPr>
        <w:spacing w:after="160"/>
      </w:pPr>
      <w:r>
        <w:rPr>
          <w:b/>
          <w:bCs/>
        </w:rPr>
        <w:t xml:space="preserve">Not signed in, it is the browser's.</w:t>
      </w:r>
      <w:r>
        <w:t xml:space="preserve"> A sign-in page, a visitor kiosk or a
public activity page reads the language the browser asks for and matches it
against your list. Nothing is remembered afterwards.</w:t>
      </w:r>
    </w:p>
    <w:p>
      <w:pPr>
        <w:spacing w:after="160"/>
      </w:pPr>
      <w:r>
        <w:rPr>
          <w:b/>
          <w:bCs/>
        </w:rPr>
        <w:t xml:space="preserve">Either answer that is not one you enabled falls to number 1.</w:t>
      </w:r>
      <w:r>
        <w:t xml:space="preserve"> That is the whole
of the mystery behind "I chose Japanese and the console is in English": Japanese
was turned off here after they chose it.</w:t>
      </w:r>
    </w:p>
    <w:p>
      <w:pPr>
        <w:pStyle w:val="Heading2"/>
      </w:pPr>
      <w:r>
        <w:t xml:space="preserve">What this does not control</w:t>
      </w:r>
    </w:p>
    <w:p>
      <w:pPr>
        <w:spacing w:after="160"/>
      </w:pPr>
      <w:r>
        <w:rPr>
          <w:b/>
          <w:bCs/>
        </w:rPr>
        <w:t xml:space="preserve">It does not translate your own words.</w:t>
      </w:r>
      <w:r>
        <w:t xml:space="preserve"> A room, floor, building or purpose name
holds one value per enabled language, and a blank one falls back to English. Turn
Japanese on without filling the Japanese names in and you get an otherwise
Japanese screen with English room names in it — enabling a language is a promise
to write your content in it.</w:t>
      </w:r>
    </w:p>
    <w:p>
      <w:pPr>
        <w:spacing w:after="160"/>
      </w:pPr>
      <w:r>
        <w:rPr>
          <w:b/>
          <w:bCs/>
        </w:rPr>
        <w:t xml:space="preserve">There is no per-person language for you to set.</w:t>
      </w:r>
      <w:r>
        <w:t xml:space="preserve"> No user form has a language
field; each person chooses their own, on
</w:t>
      </w:r>
      <w:hyperlink w:history="1" r:id="rIdcad7w9ygz5r3xd_cx7mpy">
        <w:r>
          <w:rPr>
            <w:rStyle w:val="Hyperlink"/>
          </w:rPr>
          <w:t xml:space="preserve">their preferences panel</w:t>
        </w:r>
      </w:hyperlink>
      <w:r>
        <w:t xml:space="preserve">.
Where somebody is stuck in the wrong language, they change it, not you.</w:t>
      </w:r>
    </w:p>
    <w:p>
      <w:pPr>
        <w:spacing w:after="160"/>
      </w:pPr>
      <w:r>
        <w:rPr>
          <w:b/>
          <w:bCs/>
        </w:rPr>
        <w:t xml:space="preserve">A panel or a board can be narrowed further.</w:t>
      </w:r>
      <w:r>
        <w:t xml:space="preserve"> A panel configuration has
</w:t>
      </w:r>
      <w:r>
        <w:rPr>
          <w:b/>
          <w:bCs/>
        </w:rPr>
        <w:t xml:space="preserve">Specify display languages</w:t>
      </w:r>
      <w:r>
        <w:t xml:space="preserve"> and a board has </w:t>
      </w:r>
      <w:r>
        <w:rPr>
          <w:b/>
          <w:bCs/>
        </w:rPr>
        <w:t xml:space="preserve">Display languages</w:t>
      </w:r>
      <w:r>
        <w:t xml:space="preserve"> of its own,
both chosen out of the list you set here — a lobby screen for visitors often
carries fewer languages than the console. A room panel also remembers the language
chosen </w:t>
      </w:r>
      <w:r>
        <w:rPr>
          <w:i/>
          <w:iCs/>
        </w:rPr>
        <w:t xml:space="preserve">on the device</w:t>
      </w:r>
      <w:r>
        <w:t xml:space="preserve">, which is why one panel can sit in a different language
from every other.</w:t>
      </w:r>
    </w:p>
    <w:p>
      <w:pPr>
        <w:spacing w:after="160"/>
      </w:pPr>
      <w:r>
        <w:rPr>
          <w:b/>
          <w:bCs/>
        </w:rPr>
        <w:t xml:space="preserve">Date order and the first day of the week do not move.</w:t>
      </w:r>
      <w:r>
        <w:t xml:space="preserve"> Choosing Japanese
translates the names of the months and days; it does not rearrange them, and the
week still starts on Sunday.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tt-dakyuodbd9xy_5ggu" Type="http://schemas.openxmlformats.org/officeDocument/2006/relationships/hyperlink" Target="https://offision.com/help/en/system/choose-the-languages-your-company-offers/" TargetMode="External"/><Relationship Id="rIdcad7w9ygz5r3xd_cx7mpy" Type="http://schemas.openxmlformats.org/officeDocument/2006/relationships/hyperlink" Target="/en/user-guide/change-your-language-theme-and-time-format/" TargetMode="External"/><Relationship Id="rId7" Type="http://schemas.openxmlformats.org/officeDocument/2006/relationships/image" Target="media/46d9ae14eb38f0bc8a84587c986e61a1178eb4c6.png"/><Relationship Id="rId8" Type="http://schemas.openxmlformats.org/officeDocument/2006/relationships/image" Target="media/2a6425a70faa668cefca9d488edbe9e567d61cbd.png"/><Relationship Id="rId9" Type="http://schemas.openxmlformats.org/officeDocument/2006/relationships/image" Target="media/53a1013cc374468c71cf35bc1687f91654b912a3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Choose the languages your company offers</dc:title>
  <dc:creator>Offision</dc:creator>
  <cp:lastModifiedBy>Un-named</cp:lastModifiedBy>
  <cp:revision>1</cp:revision>
  <dcterms:created xsi:type="dcterms:W3CDTF">2026-09-13T09:07:45.767Z</dcterms:created>
  <dcterms:modified xsi:type="dcterms:W3CDTF">2026-09-13T09:07:45.767Z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