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Put your brand on the sign-in and home pages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Upload a light and a dark logo for the two pages everyone sees, decide whether the password form is offered at all, and choose how much of their own home screen people may rearrange.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vm7grtggkygofok-gs5fd">
        <w:r>
          <w:rPr>
            <w:rStyle w:val="Hyperlink"/>
            <w:color w:val="6E6E73"/>
            <w:sz w:val="18"/>
            <w:szCs w:val="18"/>
          </w:rPr>
          <w:t xml:space="preserve">https://offision.com/help/en/system/brand-the-login-and-home-pages/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Decide which shape your logo file is. A logo with a transparent background needs
two versions — one that reads on light, one that reads on dark — because
Offision follows each reader's own theme. A logo that assumes white behind it
needs only one. Both upload at 348×88.</w:t>
      </w:r>
    </w:p>
    <w:p>
      <w:pPr>
        <w:pStyle w:val="Heading2"/>
      </w:pPr>
      <w:r>
        <w:t xml:space="preserve">1. The sign-in page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UI customization</w:t>
      </w:r>
      <w:r>
        <w:t xml:space="preserve"> › </w:t>
      </w:r>
      <w:r>
        <w:rPr>
          <w:b/>
          <w:bCs/>
        </w:rPr>
        <w:t xml:space="preserve">Login page</w:t>
      </w:r>
      <w:r>
        <w:t xml:space="preserve">. The settings sit on the left and a
live preview on the right, so every change is visible before it is saved.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ui-customization/login-page (Login page)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95550"/>
            <wp:effectExtent t="0" r="0" b="0" l="0"/>
            <wp:docPr id="1" name="ui-customization-login-page" descr="The login page settings, over their live preview." title="The login page settings, over their live pre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login page settings, over their live preview.</w:t>
      </w:r>
    </w:p>
    <w:p>
      <w:pPr>
        <w:spacing w:after="160"/>
      </w:pPr>
      <w:r>
        <w:t xml:space="preserve">The page is two sections over a live preview, and the preview has its own
</w:t>
      </w:r>
      <w:r>
        <w:rPr>
          <w:b/>
          <w:bCs/>
        </w:rPr>
        <w:t xml:space="preserve">Desktop / Mobile</w:t>
      </w:r>
      <w:r>
        <w:t xml:space="preserve"> and </w:t>
      </w:r>
      <w:r>
        <w:rPr>
          <w:b/>
          <w:bCs/>
        </w:rPr>
        <w:t xml:space="preserve">Light / Dark</w:t>
      </w:r>
      <w:r>
        <w:t xml:space="preserve"> switches — so you can check both themes
without changing your own.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Branding</w:t>
      </w:r>
      <w:r>
        <w:t xml:space="preserve">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logo</w:t>
      </w:r>
      <w:r>
        <w:t xml:space="preserve">, and </w:t>
      </w:r>
      <w:r>
        <w:rPr>
          <w:b/>
          <w:bCs/>
        </w:rPr>
        <w:t xml:space="preserve">Use Transparent Background for Logo</w:t>
      </w:r>
      <w:r>
        <w:t xml:space="preserve"> is the fork rather
than a style choice. Off, there is one </w:t>
      </w:r>
      <w:r>
        <w:rPr>
          <w:b/>
          <w:bCs/>
        </w:rPr>
        <w:t xml:space="preserve">Login page logo</w:t>
      </w:r>
      <w:r>
        <w:t xml:space="preserve"> field and it is
drawn on white. On, that one field becomes two — </w:t>
      </w:r>
      <w:r>
        <w:rPr>
          <w:b/>
          <w:bCs/>
        </w:rPr>
        <w:t xml:space="preserve">Login page Logo (For light
theme)</w:t>
      </w:r>
      <w:r>
        <w:t xml:space="preserve"> and </w:t>
      </w:r>
      <w:r>
        <w:rPr>
          <w:b/>
          <w:bCs/>
        </w:rPr>
        <w:t xml:space="preserve">Login page Logo (For dark theme)</w:t>
      </w:r>
      <w:r>
        <w:t xml:space="preserve"> — and neither gets a
backing tile. A cut-out PNG on the white-background setting looks fine in
light theme and disappears in dark, which is the usual way this goes wrong.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Login page image</w:t>
      </w:r>
      <w:r>
        <w:t xml:space="preserve">, an upload of your own for the panel beside the sign-in
card.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Sign in</w:t>
      </w:r>
      <w:r>
        <w:t xml:space="preserve">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Hidden local login in User Portal</w:t>
      </w:r>
      <w:r>
        <w:t xml:space="preserve">, which removes the email and password
form. Turn this on only once single sign-on works for everybody: it is the
switch that locks out the people who still have a password.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instruction text in User Portal Login page</w:t>
      </w:r>
      <w:r>
        <w:t xml:space="preserve">, and the block of text
beneath it. This is where "use your staff email, not your personal one" goes.</w:t>
      </w:r>
    </w:p>
    <w:p>
      <w:pPr>
        <w:pStyle w:val="Heading2"/>
      </w:pPr>
      <w:r>
        <w:t xml:space="preserve">2. The home page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UI customization</w:t>
      </w:r>
      <w:r>
        <w:t xml:space="preserve"> › </w:t>
      </w:r>
      <w:r>
        <w:rPr>
          <w:b/>
          <w:bCs/>
        </w:rPr>
        <w:t xml:space="preserve">Home page</w:t>
      </w:r>
      <w:r>
        <w:t xml:space="preserve">. The same switch and the same fork —
this is the logo people meet </w:t>
      </w:r>
      <w:r>
        <w:rPr>
          <w:i/>
          <w:iCs/>
        </w:rPr>
        <w:t xml:space="preserve">after</w:t>
      </w:r>
      <w:r>
        <w:t xml:space="preserve"> signing 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ui-customization-home-logos" descr="Home page settings, with the transparent switch on and its two uploads revealed." title="Home page settings, with the transparent switch on and its two uploads revea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Home page settings, with the transparent switch on and its two uploads revealed.</w:t>
      </w:r>
    </w:p>
    <w:p>
      <w:pPr>
        <w:pStyle w:val="Heading2"/>
      </w:pPr>
      <w:r>
        <w:t xml:space="preserve">3. Decide how much people may rearrange</w:t>
      </w:r>
    </w:p>
    <w:p>
      <w:pPr>
        <w:spacing w:after="160"/>
      </w:pPr>
      <w:r>
        <w:t xml:space="preserve">The rest of the page is about their home screen rather than your logo. The list
sets which cards everybody gets and in what order — each row has its own
</w:t>
      </w:r>
      <w:r>
        <w:rPr>
          <w:b/>
          <w:bCs/>
        </w:rPr>
        <w:t xml:space="preserve">Enable</w:t>
      </w:r>
      <w:r>
        <w:t xml:space="preserve"> switch, and the ones marked </w:t>
      </w:r>
      <w:r>
        <w:rPr>
          <w:b/>
          <w:bCs/>
        </w:rPr>
        <w:t xml:space="preserve">Default</w:t>
      </w:r>
      <w:r>
        <w:t xml:space="preserve"> are what a new account
starts with. The three switches below decide whether people may then diverge
from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48000"/>
            <wp:effectExtent t="0" r="0" b="0" l="0"/>
            <wp:docPr id="1" name="ui-customization-home-layouts" descr="The foot of the list, with the three switches that decide who may change it." title="The foot of the list, with the three switches that decide who may chang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foot of the list, with the three switches that decide who may change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 create their own layouts</w:t>
      </w:r>
      <w:r>
        <w:t xml:space="preserve"> — a person may add pages of their own.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 reorder the page</w:t>
      </w:r>
      <w:r>
        <w:t xml:space="preserve"> — a person may move the cards you set.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 upload profile background</w:t>
      </w:r>
      <w:r>
        <w:t xml:space="preserve"> — a person may replace the backdrop.</w:t>
      </w:r>
    </w:p>
    <w:p>
      <w:pPr>
        <w:spacing w:after="160"/>
      </w:pPr>
      <w:r>
        <w:rPr>
          <w:b/>
          <w:bCs/>
        </w:rPr>
        <w:t xml:space="preserve">Add customization page</w:t>
      </w:r>
      <w:r>
        <w:t xml:space="preserve"> and </w:t>
      </w:r>
      <w:r>
        <w:rPr>
          <w:b/>
          <w:bCs/>
        </w:rPr>
        <w:t xml:space="preserve">Customize your widget</w:t>
      </w:r>
      <w:r>
        <w:t xml:space="preserve">, just above them, are
how you build a page of your own to put in that list.</w:t>
      </w:r>
    </w:p>
    <w:p>
      <w:pPr>
        <w:spacing w:after="160"/>
      </w:pPr>
      <w:r>
        <w:t xml:space="preserve">Turning all three off makes your order the order everybody sees, which is what a
reception or shop-floor console usually wants. Turning them on makes your order
a starting point.</w:t>
      </w:r>
    </w:p>
    <w:p>
      <w:pPr>
        <w:spacing w:after="160"/>
      </w:pPr>
      <w:r>
        <w:rPr>
          <w:b/>
          <w:bCs/>
        </w:rPr>
        <w:t xml:space="preserve">Existing layouts are not reset:</w:t>
      </w:r>
      <w:r>
        <w:t xml:space="preserve">
Switching </w:t>
      </w:r>
      <w:r>
        <w:rPr>
          <w:b/>
          <w:bCs/>
        </w:rPr>
        <w:t xml:space="preserve">Allow user reorder the page</w:t>
      </w:r>
      <w:r>
        <w:t xml:space="preserve"> off stops further changes; it does not
pull back a layout somebody has already rearranged.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Sign out and look at the login page, then sign back in. If you turned the
transparent switch on, change your own theme between light and dark: each file
should appear in its own theme. A logo that vanishes in one of them is the other
upload missing, not a size problem.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m7grtggkygofok-gs5fd" Type="http://schemas.openxmlformats.org/officeDocument/2006/relationships/hyperlink" Target="https://offision.com/help/en/system/brand-the-login-and-home-pages/" TargetMode="External"/><Relationship Id="rId7" Type="http://schemas.openxmlformats.org/officeDocument/2006/relationships/image" Target="media/e660fb06e986fa64431dd8c720a1a1a9a3ffb7ac.png"/><Relationship Id="rId8" Type="http://schemas.openxmlformats.org/officeDocument/2006/relationships/image" Target="media/0522059bbbf68094da749bd221b3c5865f2cdd48.png"/><Relationship Id="rId9" Type="http://schemas.openxmlformats.org/officeDocument/2006/relationships/image" Target="media/9678a698bb7f2a0e643f8638c25f548669991f9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your brand on the sign-in and home pages</dc:title>
  <dc:creator>Offision</dc:creator>
  <cp:lastModifiedBy>Un-named</cp:lastModifiedBy>
  <cp:revision>1</cp:revision>
  <dcterms:created xsi:type="dcterms:W3CDTF">2026-09-08T10:11:45.775Z</dcterms:created>
  <dcterms:modified xsi:type="dcterms:W3CDTF">2026-09-08T10:11:45.775Z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