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See what was reported before you walk anywhere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a ticket tells you without being opened — the room and the thing on it, the report reason, the photographs the reporter attached — and how to file one for a fault somebody told you about in the corridor.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xubnix8fchfkfoizsqo76">
        <w:r>
          <w:rPr>
            <w:rStyle w:val="Hyperlink"/>
            <w:color w:val="6E6E73"/>
            <w:sz w:val="18"/>
            <w:szCs w:val="18"/>
          </w:rPr>
          <w:t xml:space="preserve">https://offision.com/help/en/support-staff/see-what-was-reported/</w:t>
        </w:r>
      </w:hyperlink>
    </w:p>
    <w:p>
      <w:pPr>
        <w:spacing w:after="160"/>
      </w:pPr>
      <w:r>
        <w:t xml:space="preserve">Everything needed to decide what to carry is printed on the ticket itself.
Nothing has to be opened first.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48075"/>
            <wp:effectExtent t="0" r="0" b="0" l="0"/>
            <wp:docPr id="1" name="support-app-card-detail" descr="One ticket: the room, what is wrong, the photographs, and who reported it." title="One ticket: the room, what is wrong, the photographs, and who reported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ticket: the room, what is wrong, the photographs, and who reported it.</w:t>
      </w:r>
    </w:p>
    <w:p>
      <w:pPr>
        <w:pStyle w:val="Heading2"/>
      </w:pPr>
      <w:r>
        <w:t xml:space="preserve">On the card</w:t>
      </w:r>
    </w:p>
    <w:p>
      <w:pPr>
        <w:spacing w:after="160"/>
      </w:pPr>
      <w:r>
        <w:t xml:space="preserve">Along the top, the ticket's number and title, the person handling it, the comment
mark and the status. Down the right, </w:t>
      </w:r>
      <w:r>
        <w:rPr>
          <w:b/>
          <w:bCs/>
        </w:rPr>
        <w:t xml:space="preserve">Reported by</w:t>
      </w:r>
      <w:r>
        <w:t xml:space="preserve"> and the date and time it came
in. The middle is what you actually carry: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room</w:t>
      </w:r>
      <w:r>
        <w:t xml:space="preserve">, and after it </w:t>
      </w:r>
      <w:r>
        <w:rPr>
          <w:b/>
          <w:bCs/>
        </w:rPr>
        <w:t xml:space="preserve">the thing on it</w:t>
      </w:r>
      <w:r>
        <w:t xml:space="preserve"> where the reporter named one —
</w:t>
      </w:r>
      <w:r>
        <w:rPr>
          <w:i/>
          <w:iCs/>
        </w:rPr>
        <w:t xml:space="preserve">Cedar Room · Projector</w:t>
      </w:r>
      <w:r>
        <w:t xml:space="preserve"> means the projector, not the room around it. A ticket
names exactly one resource, and at most one amenity on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report reason</w:t>
      </w:r>
      <w:r>
        <w:t xml:space="preserve"> — one of </w:t>
      </w:r>
      <w:r>
        <w:rPr>
          <w:b/>
          <w:bCs/>
        </w:rPr>
        <w:t xml:space="preserve">Damaged</w:t>
      </w:r>
      <w:r>
        <w:t xml:space="preserve">, </w:t>
      </w:r>
      <w:r>
        <w:rPr>
          <w:b/>
          <w:bCs/>
        </w:rPr>
        <w:t xml:space="preserve">Malfunction</w:t>
      </w:r>
      <w:r>
        <w:t xml:space="preserve">, </w:t>
      </w:r>
      <w:r>
        <w:rPr>
          <w:b/>
          <w:bCs/>
        </w:rPr>
        <w:t xml:space="preserve">Out of battery</w:t>
      </w:r>
      <w:r>
        <w:t xml:space="preserve">,
</w:t>
      </w:r>
      <w:r>
        <w:rPr>
          <w:b/>
          <w:bCs/>
        </w:rPr>
        <w:t xml:space="preserve">Abnormal offline</w:t>
      </w:r>
      <w:r>
        <w:t xml:space="preserve"> and </w:t>
      </w:r>
      <w:r>
        <w:rPr>
          <w:b/>
          <w:bCs/>
        </w:rPr>
        <w:t xml:space="preserve">Other</w:t>
      </w:r>
      <w:r>
        <w:t xml:space="preserve"> — followed by whatever was typed with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photographs</w:t>
      </w:r>
      <w:r>
        <w:t xml:space="preserve">, as thumbnails. Tap one and it opens full size. This is the
difference between walking up with the right part and walking up twice.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latest comment</w:t>
      </w:r>
      <w:r>
        <w:t xml:space="preserve">, if the ticket has one. Tapping it opens the
</w:t>
      </w:r>
      <w:hyperlink w:history="1" r:id="rIdhcsri3mwypqnbev-zjxyd">
        <w:r>
          <w:rPr>
            <w:rStyle w:val="Hyperlink"/>
          </w:rPr>
          <w:t xml:space="preserve">whole thread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A panel report never has a photograph:</w:t>
      </w:r>
      <w:r>
        <w:t xml:space="preserve">
A fault reported at the panel by the door is two taps — the amenity, and what is
wrong — and the panel has no camera and no idea who tapped it. So a ticket with no
photograph and nobody under </w:t>
      </w:r>
      <w:r>
        <w:rPr>
          <w:b/>
          <w:bCs/>
        </w:rPr>
        <w:t xml:space="preserve">Reported by</w:t>
      </w:r>
      <w:r>
        <w:t xml:space="preserve"> is not an incomplete report; it is a
panel report, and it is normal.</w:t>
      </w:r>
    </w:p>
    <w:p>
      <w:pPr>
        <w:pStyle w:val="Heading2"/>
      </w:pPr>
      <w:r>
        <w:t xml:space="preserve">In list view</w:t>
      </w:r>
    </w:p>
    <w:p>
      <w:pPr>
        <w:spacing w:after="160"/>
      </w:pPr>
      <w:r>
        <w:t xml:space="preserve">The same things become columns — ID, title, room, report reason, attachments,
status, reported by, handling by, date and time — so a morning can be read down
one edge of the screen. </w:t>
      </w:r>
      <w:r>
        <w:rPr>
          <w:b/>
          <w:bCs/>
        </w:rPr>
        <w:t xml:space="preserve">Attachments</w:t>
      </w:r>
      <w:r>
        <w:t xml:space="preserve"> is worth a glance before you set off.</w:t>
      </w:r>
    </w:p>
    <w:p>
      <w:pPr>
        <w:pStyle w:val="Heading2"/>
      </w:pPr>
      <w:r>
        <w:t xml:space="preserve">Filing one yourself</w:t>
      </w:r>
    </w:p>
    <w:p>
      <w:pPr>
        <w:spacing w:after="160"/>
      </w:pPr>
      <w:r>
        <w:rPr>
          <w:b/>
          <w:bCs/>
        </w:rPr>
        <w:t xml:space="preserve">New record</w:t>
      </w:r>
      <w:r>
        <w:t xml:space="preserve">, the </w:t>
      </w:r>
      <w:r>
        <w:rPr>
          <w:b/>
          <w:bCs/>
        </w:rPr>
        <w:t xml:space="preserve">+</w:t>
      </w:r>
      <w:r>
        <w:t xml:space="preserve"> beside the page title, opens the same form an employee
reports a fault with: the resource, optionally the thing on it, the reason, a
description and any photographs. Use it for a fault somebody told you about in
the corridor or over the phone, so it is in the queue like every other.</w:t>
      </w:r>
    </w:p>
    <w:p>
      <w:pPr>
        <w:spacing w:after="160"/>
      </w:pPr>
      <w:r>
        <w:t xml:space="preserve">The form itself is described in
</w:t>
      </w:r>
      <w:hyperlink w:history="1" r:id="rId7datvwzdsd0kwn1_dy_-i">
        <w:r>
          <w:rPr>
            <w:rStyle w:val="Hyperlink"/>
          </w:rPr>
          <w:t xml:space="preserve">Report a problem with a room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Nothing here is yours to correct:</w:t>
      </w:r>
      <w:r>
        <w:t xml:space="preserve">
The room, the reason, the description and the photographs all come from whoever
reported the fault, and the app does not edit them. What you add to a ticket is
its </w:t>
      </w:r>
      <w:r>
        <w:rPr>
          <w:b/>
          <w:bCs/>
        </w:rPr>
        <w:t xml:space="preserve">status</w:t>
      </w:r>
      <w:r>
        <w:t xml:space="preserve">, its </w:t>
      </w:r>
      <w:r>
        <w:rPr>
          <w:b/>
          <w:bCs/>
        </w:rPr>
        <w:t xml:space="preserve">assignee</w:t>
      </w:r>
      <w:r>
        <w:t xml:space="preserve"> and your </w:t>
      </w:r>
      <w:r>
        <w:rPr>
          <w:b/>
          <w:bCs/>
        </w:rPr>
        <w:t xml:space="preserve">comments</w:t>
      </w:r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ubnix8fchfkfoizsqo76" Type="http://schemas.openxmlformats.org/officeDocument/2006/relationships/hyperlink" Target="https://offision.com/help/en/support-staff/see-what-was-reported/" TargetMode="External"/><Relationship Id="rIdhcsri3mwypqnbev-zjxyd" Type="http://schemas.openxmlformats.org/officeDocument/2006/relationships/hyperlink" Target="../reply-to-the-person-who-reported-it/" TargetMode="External"/><Relationship Id="rId7datvwzdsd0kwn1_dy_-i" Type="http://schemas.openxmlformats.org/officeDocument/2006/relationships/hyperlink" Target="/en/ticketing/report-a-problem-with-a-room/" TargetMode="External"/><Relationship Id="rId7" Type="http://schemas.openxmlformats.org/officeDocument/2006/relationships/image" Target="media/2ba8c42def2c9b955f5801915cf578747c7b91e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what was reported before you walk anywhere</dc:title>
  <dc:creator>Offision</dc:creator>
  <cp:lastModifiedBy>Un-named</cp:lastModifiedBy>
  <cp:revision>1</cp:revision>
  <dcterms:created xsi:type="dcterms:W3CDTF">2026-09-08T10:14:11.859Z</dcterms:created>
  <dcterms:modified xsi:type="dcterms:W3CDTF">2026-09-08T10:14:11.859Z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