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Run your support day from the app</w:t>
      </w:r>
    </w:p>
    <w:p>
      <w:pPr>
        <w:spacing w:after="120"/>
      </w:pPr>
      <w:r>
        <w:rPr>
          <w:color w:val="6E6E73"/>
          <w:sz w:val="24"/>
          <w:szCs w:val="24"/>
        </w:rPr>
        <w:t xml:space="preserve">The Support page as a working day — the two halves the queue is split into, the four states a ticket moves through, the two ways to look at them, and how to find one ticket fast when the list is long.</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xzo1apad-xofwxua6hupg">
        <w:r>
          <w:rPr>
            <w:rStyle w:val="Hyperlink"/>
            <w:color w:val="6E6E73"/>
            <w:sz w:val="18"/>
            <w:szCs w:val="18"/>
          </w:rPr>
          <w:t xml:space="preserve">https://offision.com/help/en/support-staff/run-your-support-day-from-the-app/</w:t>
        </w:r>
      </w:hyperlink>
    </w:p>
    <w:p>
      <w:pPr>
        <w:spacing w:after="160"/>
      </w:pPr>
      <w:r>
        <w:t xml:space="preserve">The </w:t>
      </w:r>
      <w:r>
        <w:rPr>
          <w:b/>
          <w:bCs/>
        </w:rPr>
        <w:t xml:space="preserve">Support</w:t>
      </w:r>
      <w:r>
        <w:t xml:space="preserve"> page is one list — </w:t>
      </w:r>
      <w:r>
        <w:rPr>
          <w:b/>
          <w:bCs/>
        </w:rPr>
        <w:t xml:space="preserve">Reported issues</w:t>
      </w:r>
      <w:r>
        <w:t xml:space="preserve"> — carrying every fault
reported anywhere in the estate, from the app and from every room panel. The
day's work is moving each one along.</w:t>
      </w:r>
    </w:p>
    <w:p>
      <w:pPr>
        <w:spacing w:after="60" w:before="160"/>
        <w:jc w:val="center"/>
      </w:pPr>
      <w:r>
        <w:drawing>
          <wp:inline distT="0" distB="0" distL="0" distR="0">
            <wp:extent cx="5715000" cy="3219450"/>
            <wp:effectExtent t="0" r="0" b="0" l="0"/>
            <wp:docPr id="1" name="support-app-queue" descr="The queue: the room, what is wrong, who reported it and who has it." title="The queue: the room, what is wrong, who reported it and who ha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The queue: the room, what is wrong, who reported it and who has it.</w:t>
      </w:r>
    </w:p>
    <w:p>
      <w:pPr>
        <w:pStyle w:val="Heading2"/>
      </w:pPr>
      <w:r>
        <w:t xml:space="preserve">Two halves, never both</w:t>
      </w:r>
    </w:p>
    <w:p>
      <w:pPr>
        <w:spacing w:after="160"/>
      </w:pPr>
      <w:r>
        <w:t xml:space="preserve">The control at the top right decides which half of the queue you are looking at:</w:t>
      </w:r>
    </w:p>
    <w:p>
      <w:pPr>
        <w:pStyle w:val="ListParagraph"/>
        <w:numPr>
          <w:ilvl w:val="0"/>
          <w:numId w:val="1"/>
        </w:numPr>
        <w:spacing w:after="80"/>
      </w:pPr>
      <w:r>
        <w:rPr>
          <w:b/>
          <w:bCs/>
        </w:rPr>
        <w:t xml:space="preserve">Opening issues</w:t>
      </w:r>
      <w:r>
        <w:t xml:space="preserve"> — everything not yet closed, so New, In progress and
Resolved together. This is where you work.</w:t>
      </w:r>
    </w:p>
    <w:p>
      <w:pPr>
        <w:pStyle w:val="ListParagraph"/>
        <w:numPr>
          <w:ilvl w:val="0"/>
          <w:numId w:val="1"/>
        </w:numPr>
        <w:spacing w:after="80"/>
      </w:pPr>
      <w:r>
        <w:rPr>
          <w:b/>
          <w:bCs/>
        </w:rPr>
        <w:t xml:space="preserve">Closed issues</w:t>
      </w:r>
      <w:r>
        <w:t xml:space="preserve"> — everything finished with.</w:t>
      </w:r>
    </w:p>
    <w:p>
      <w:pPr>
        <w:spacing w:after="160"/>
      </w:pPr>
      <w:r>
        <w:t xml:space="preserve">There is no view that shows both, and it is worth knowing before somebody tells
you a ticket has vanished: it was closed. The page remembers which half you left
it on.</w:t>
      </w:r>
    </w:p>
    <w:p>
      <w:pPr>
        <w:pStyle w:val="Heading2"/>
      </w:pPr>
      <w:r>
        <w:t xml:space="preserve">The four states</w:t>
      </w:r>
    </w:p>
    <w:p>
      <w:pPr>
        <w:spacing w:after="160"/>
      </w:pPr>
      <w:r>
        <w:t xml:space="preserve">Every ticket is in one of four, and the pill on it says which:</w:t>
      </w:r>
    </w:p>
    <w:p>
      <w:pPr>
        <w:pStyle w:val="ListParagraph"/>
        <w:numPr>
          <w:ilvl w:val="0"/>
          <w:numId w:val="1"/>
        </w:numPr>
        <w:spacing w:after="80"/>
      </w:pPr>
      <w:r>
        <w:rPr>
          <w:b/>
          <w:bCs/>
        </w:rPr>
        <w:t xml:space="preserve">New</w:t>
      </w:r>
      <w:r>
        <w:t xml:space="preserve"> — reported, and nobody has picked it up.</w:t>
      </w:r>
    </w:p>
    <w:p>
      <w:pPr>
        <w:pStyle w:val="ListParagraph"/>
        <w:numPr>
          <w:ilvl w:val="0"/>
          <w:numId w:val="1"/>
        </w:numPr>
        <w:spacing w:after="80"/>
      </w:pPr>
      <w:r>
        <w:rPr>
          <w:b/>
          <w:bCs/>
        </w:rPr>
        <w:t xml:space="preserve">In progress</w:t>
      </w:r>
      <w:r>
        <w:t xml:space="preserve"> — somebody has, and the rest of the team can see that.</w:t>
      </w:r>
    </w:p>
    <w:p>
      <w:pPr>
        <w:pStyle w:val="ListParagraph"/>
        <w:numPr>
          <w:ilvl w:val="0"/>
          <w:numId w:val="1"/>
        </w:numPr>
        <w:spacing w:after="80"/>
      </w:pPr>
      <w:r>
        <w:rPr>
          <w:b/>
          <w:bCs/>
        </w:rPr>
        <w:t xml:space="preserve">Resolved</w:t>
      </w:r>
      <w:r>
        <w:t xml:space="preserve"> — the fault is fixed.</w:t>
      </w:r>
    </w:p>
    <w:p>
      <w:pPr>
        <w:pStyle w:val="ListParagraph"/>
        <w:numPr>
          <w:ilvl w:val="0"/>
          <w:numId w:val="1"/>
        </w:numPr>
        <w:spacing w:after="80"/>
      </w:pPr>
      <w:r>
        <w:rPr>
          <w:b/>
          <w:bCs/>
        </w:rPr>
        <w:t xml:space="preserve">Closed</w:t>
      </w:r>
      <w:r>
        <w:t xml:space="preserve"> — finished with, and out of the working queue.</w:t>
      </w:r>
    </w:p>
    <w:p>
      <w:pPr>
        <w:spacing w:after="160"/>
      </w:pPr>
      <w:r>
        <w:t xml:space="preserve">Nothing else moves a ticket. Moving one is
</w:t>
      </w:r>
      <w:hyperlink w:history="1" r:id="rIdahfxdzibkaujx0h0_eo-t">
        <w:r>
          <w:rPr>
            <w:rStyle w:val="Hyperlink"/>
          </w:rPr>
          <w:t xml:space="preserve">Move a ticket from new to closed</w:t>
        </w:r>
      </w:hyperlink>
      <w:r>
        <w:t xml:space="preserve">.</w:t>
      </w:r>
    </w:p>
    <w:p>
      <w:pPr>
        <w:pStyle w:val="Heading2"/>
      </w:pPr>
      <w:r>
        <w:t xml:space="preserve">Two ways to look at the same queue</w:t>
      </w:r>
    </w:p>
    <w:p>
      <w:pPr>
        <w:spacing w:after="60" w:before="160"/>
        <w:jc w:val="center"/>
      </w:pPr>
      <w:r>
        <w:drawing>
          <wp:inline distT="0" distB="0" distL="0" distR="0">
            <wp:extent cx="5715000" cy="2076450"/>
            <wp:effectExtent t="0" r="0" b="0" l="0"/>
            <wp:docPr id="1" name="support-app-list-view" descr="List view: a column per thing you sort or filter by." title="List view: a column per thing you sort or filter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076450"/>
                    </a:xfrm>
                    <a:prstGeom prst="rect">
                      <a:avLst/>
                    </a:prstGeom>
                  </pic:spPr>
                </pic:pic>
              </a:graphicData>
            </a:graphic>
          </wp:inline>
        </w:drawing>
      </w:r>
    </w:p>
    <w:p>
      <w:pPr>
        <w:spacing w:after="240"/>
        <w:jc w:val="center"/>
      </w:pPr>
      <w:r>
        <w:rPr>
          <w:i/>
          <w:iCs/>
          <w:color w:val="6E6E73"/>
          <w:sz w:val="18"/>
          <w:szCs w:val="18"/>
        </w:rPr>
        <w:t xml:space="preserve">List view: a column per thing you sort or filter by.</w:t>
      </w:r>
    </w:p>
    <w:p>
      <w:pPr>
        <w:pStyle w:val="ListParagraph"/>
        <w:numPr>
          <w:ilvl w:val="0"/>
          <w:numId w:val="1"/>
        </w:numPr>
        <w:spacing w:after="80"/>
      </w:pPr>
      <w:r>
        <w:rPr>
          <w:b/>
          <w:bCs/>
        </w:rPr>
        <w:t xml:space="preserve">Card view</w:t>
      </w:r>
      <w:r>
        <w:t xml:space="preserve"> — one card per ticket, with the description, the photographs and
the latest comment on its face. This is the one phones get, whatever you chose.</w:t>
      </w:r>
    </w:p>
    <w:p>
      <w:pPr>
        <w:pStyle w:val="ListParagraph"/>
        <w:numPr>
          <w:ilvl w:val="0"/>
          <w:numId w:val="1"/>
        </w:numPr>
        <w:spacing w:after="80"/>
      </w:pPr>
      <w:r>
        <w:rPr>
          <w:b/>
          <w:bCs/>
        </w:rPr>
        <w:t xml:space="preserve">List view</w:t>
      </w:r>
      <w:r>
        <w:t xml:space="preserve"> — a row per ticket, with a column for the ID, the title, the
room, the report reason, the attachments, the status, who reported it, who is
handling it, and the date and time it came in. Five of those headings filter on
themselves.</w:t>
      </w:r>
    </w:p>
    <w:p>
      <w:pPr>
        <w:pStyle w:val="Heading2"/>
      </w:pPr>
      <w:r>
        <w:t xml:space="preserve">Finding one ticket</w:t>
      </w:r>
    </w:p>
    <w:p>
      <w:pPr>
        <w:spacing w:after="160"/>
      </w:pPr>
      <w:r>
        <w:rPr>
          <w:b/>
          <w:bCs/>
        </w:rPr>
        <w:t xml:space="preserve">Search</w:t>
      </w:r>
      <w:r>
        <w:t xml:space="preserve"> matches the room, the amenity, the title, the description, and the
names of the person who reported it and the person handling it — so a room name
or half a sentence from the description both work.</w:t>
      </w:r>
    </w:p>
    <w:p>
      <w:pPr>
        <w:spacing w:after="160"/>
      </w:pPr>
      <w:r>
        <w:t xml:space="preserve">The filters narrow it instead, and they combine: </w:t>
      </w:r>
      <w:r>
        <w:rPr>
          <w:b/>
          <w:bCs/>
        </w:rPr>
        <w:t xml:space="preserve">Resource</w:t>
      </w:r>
      <w:r>
        <w:t xml:space="preserve">, </w:t>
      </w:r>
      <w:r>
        <w:rPr>
          <w:b/>
          <w:bCs/>
        </w:rPr>
        <w:t xml:space="preserve">Report reason</w:t>
      </w:r>
      <w:r>
        <w:t xml:space="preserve">,
</w:t>
      </w:r>
      <w:r>
        <w:rPr>
          <w:b/>
          <w:bCs/>
        </w:rPr>
        <w:t xml:space="preserve">Status</w:t>
      </w:r>
      <w:r>
        <w:t xml:space="preserve">, </w:t>
      </w:r>
      <w:r>
        <w:rPr>
          <w:b/>
          <w:bCs/>
        </w:rPr>
        <w:t xml:space="preserve">Reported by</w:t>
      </w:r>
      <w:r>
        <w:t xml:space="preserve"> and </w:t>
      </w:r>
      <w:r>
        <w:rPr>
          <w:b/>
          <w:bCs/>
        </w:rPr>
        <w:t xml:space="preserve">Handling by</w:t>
      </w:r>
      <w:r>
        <w:t xml:space="preserve">. Two of them answer the questions
that come up most:</w:t>
      </w:r>
    </w:p>
    <w:p>
      <w:pPr>
        <w:pStyle w:val="ListParagraph"/>
        <w:numPr>
          <w:ilvl w:val="0"/>
          <w:numId w:val="1"/>
        </w:numPr>
        <w:spacing w:after="80"/>
      </w:pPr>
      <w:r>
        <w:rPr>
          <w:b/>
          <w:bCs/>
        </w:rPr>
        <w:t xml:space="preserve">Handling by</w:t>
      </w:r>
      <w:r>
        <w:t xml:space="preserve"> set to yourself is your own workload.</w:t>
      </w:r>
    </w:p>
    <w:p>
      <w:pPr>
        <w:pStyle w:val="ListParagraph"/>
        <w:numPr>
          <w:ilvl w:val="0"/>
          <w:numId w:val="1"/>
        </w:numPr>
        <w:spacing w:after="80"/>
      </w:pPr>
      <w:r>
        <w:rPr>
          <w:b/>
          <w:bCs/>
        </w:rPr>
        <w:t xml:space="preserve">Resource</w:t>
      </w:r>
      <w:r>
        <w:t xml:space="preserve"> is how you tell that the same room has been reported four times
this month.</w:t>
      </w:r>
    </w:p>
    <w:p>
      <w:pPr>
        <w:spacing w:after="160"/>
      </w:pPr>
      <w:r>
        <w:t xml:space="preserve">Beside them, </w:t>
      </w:r>
      <w:r>
        <w:rPr>
          <w:b/>
          <w:bCs/>
        </w:rPr>
        <w:t xml:space="preserve">sort</w:t>
      </w:r>
      <w:r>
        <w:t xml:space="preserve"> by created date, title or last modified, ascending or
descending — and the page count at the bottom, which is where a queue longer than
one page hides.</w:t>
      </w:r>
    </w:p>
    <w:p>
      <w:pPr>
        <w:spacing w:after="160"/>
      </w:pPr>
      <w:r>
        <w:rPr>
          <w:b/>
          <w:bCs/>
        </w:rPr>
        <w:t xml:space="preserve">This queue is everybody's:</w:t>
      </w:r>
      <w:r>
        <w:t xml:space="preserve">
It is not filtered to you. Every member of support staff sees the same tickets,
including the ones already assigned to somebody else — which is what makes
</w:t>
      </w:r>
      <w:r>
        <w:rPr>
          <w:b/>
          <w:bCs/>
        </w:rPr>
        <w:t xml:space="preserve">Handling by</w:t>
      </w:r>
      <w:r>
        <w:t xml:space="preserve"> the first filter most people set.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zo1apad-xofwxua6hupg" Type="http://schemas.openxmlformats.org/officeDocument/2006/relationships/hyperlink" Target="https://offision.com/help/en/support-staff/run-your-support-day-from-the-app/" TargetMode="External"/><Relationship Id="rIdahfxdzibkaujx0h0_eo-t" Type="http://schemas.openxmlformats.org/officeDocument/2006/relationships/hyperlink" Target="../move-a-ticket-from-new-to-closed/" TargetMode="External"/><Relationship Id="rId7" Type="http://schemas.openxmlformats.org/officeDocument/2006/relationships/image" Target="media/90f4ee800594aa05b6c0eddea1344aba4f31e219.png"/><Relationship Id="rId8" Type="http://schemas.openxmlformats.org/officeDocument/2006/relationships/image" Target="media/1713f78b6a4c817fa4fdcef079cd847f79d43344.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 your support day from the app</dc:title>
  <dc:creator>Offision</dc:creator>
  <cp:lastModifiedBy>Un-named</cp:lastModifiedBy>
  <cp:revision>1</cp:revision>
  <dcterms:created xsi:type="dcterms:W3CDTF">2026-09-08T10:11:16.569Z</dcterms:created>
  <dcterms:modified xsi:type="dcterms:W3CDTF">2026-09-08T10:11:16.569Z</dcterms:modified>
</cp:coreProperties>
</file>

<file path=docProps/custom.xml><?xml version="1.0" encoding="utf-8"?>
<Properties xmlns="http://schemas.openxmlformats.org/officeDocument/2006/custom-properties" xmlns:vt="http://schemas.openxmlformats.org/officeDocument/2006/docPropsVTypes"/>
</file>