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The Video widget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An uploaded clip on the stage or an info card — how it fits the space, whether it loops, and what its audio does. Every setting, field by field.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mctgzkeip3zsshwjh3bm8">
        <w:r>
          <w:rPr>
            <w:rStyle w:val="Hyperlink"/>
            <w:color w:val="6E6E73"/>
            <w:sz w:val="18"/>
            <w:szCs w:val="18"/>
          </w:rPr>
          <w:t xml:space="preserve">https://offision.com/help/en/signage/video/</w:t>
        </w:r>
      </w:hyperlink>
    </w:p>
    <w:p>
      <w:pPr>
        <w:spacing w:after="160"/>
      </w:pPr>
      <w:r>
        <w:t xml:space="preserve">One video, played from a file you upload — a brand film in the lobby, a safety
clip by the lifts. The file lives on the server, so the screen keeps playing it
without a network in the room.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219450"/>
            <wp:effectExtent t="0" r="0" b="0" l="0"/>
            <wp:docPr id="1" name="widget-video-en" descr="The Video widget on the main stage." title="The Video widget on the main sta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Video widget on the main stage.</w:t>
      </w:r>
    </w:p>
    <w:p>
      <w:pPr>
        <w:spacing w:after="160"/>
      </w:pPr>
      <w:r>
        <w:rPr>
          <w:b/>
          <w:bCs/>
        </w:rPr>
        <w:t xml:space="preserve">Can go on:</w:t>
      </w:r>
      <w:r>
        <w:t xml:space="preserve"> Main stage · Info cards</w:t>
      </w:r>
    </w:p>
    <w:p>
      <w:pPr>
        <w:pStyle w:val="Heading2"/>
      </w:pPr>
      <w:r>
        <w:t xml:space="preserve">Settings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719"/>
        <w:gridCol w:w="3820"/>
        <w:gridCol w:w="3820"/>
      </w:tblGrid>
      <w:tr>
        <w:trPr>
          <w:cantSplit/>
          <w:tblHeader/>
        </w:trPr>
        <w:tc>
          <w:tcPr>
            <w:tcW w:type="dxa" w:w="1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Setting</w:t>
            </w:r>
          </w:p>
        </w:tc>
        <w:tc>
          <w:tcPr>
            <w:tcW w:type="dxa" w:w="38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does</w:t>
            </w:r>
          </w:p>
        </w:tc>
        <w:tc>
          <w:tcPr>
            <w:tcW w:type="dxa" w:w="382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When to change it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rPr>
                <w:b/>
                <w:bCs/>
              </w:rPr>
              <w:t xml:space="preserve">Video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The clip it plays — the row opens the file page to upload or pick one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Swapping the clip is this one row; everything else stays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rPr>
                <w:b/>
                <w:bCs/>
              </w:rPr>
              <w:t xml:space="preserve">Display mode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How the clip meets the space: </w:t>
            </w:r>
            <w:r>
              <w:rPr>
                <w:b/>
                <w:bCs/>
              </w:rPr>
              <w:t xml:space="preserve">Crop overflow</w:t>
            </w:r>
            <w:r>
              <w:t xml:space="preserve">, </w:t>
            </w:r>
            <w:r>
              <w:rPr>
                <w:b/>
                <w:bCs/>
              </w:rPr>
              <w:t xml:space="preserve">Fit to the space</w:t>
            </w:r>
            <w:r>
              <w:t xml:space="preserve"> or </w:t>
            </w:r>
            <w:r>
              <w:rPr>
                <w:b/>
                <w:bCs/>
              </w:rPr>
              <w:t xml:space="preserve">Fill all space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rPr>
                <w:b/>
                <w:bCs/>
              </w:rPr>
              <w:t xml:space="preserve">Fit to the space</w:t>
            </w:r>
            <w:r>
              <w:t xml:space="preserve"> when nothing may be cut off; </w:t>
            </w:r>
            <w:r>
              <w:rPr>
                <w:b/>
                <w:bCs/>
              </w:rPr>
              <w:t xml:space="preserve">Fill all space</w:t>
            </w:r>
            <w:r>
              <w:t xml:space="preserve"> only when stretching is acceptable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rPr>
                <w:b/>
                <w:bCs/>
              </w:rPr>
              <w:t xml:space="preserve">When it ends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rPr>
                <w:b/>
                <w:bCs/>
              </w:rPr>
              <w:t xml:space="preserve">Play once</w:t>
            </w:r>
            <w:r>
              <w:t xml:space="preserve"> or </w:t>
            </w:r>
            <w:r>
              <w:rPr>
                <w:b/>
                <w:bCs/>
              </w:rPr>
              <w:t xml:space="preserve">Loop</w:t>
            </w:r>
            <w:r>
              <w:t xml:space="preserve"> — loop is the default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rPr>
                <w:b/>
                <w:bCs/>
              </w:rPr>
              <w:t xml:space="preserve">Play once</w:t>
            </w:r>
            <w:r>
              <w:t xml:space="preserve"> in a scene rotation, so the rotation moves on at the end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rPr>
                <w:b/>
                <w:bCs/>
              </w:rPr>
              <w:t xml:space="preserve">Move on after (seconds)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With </w:t>
            </w:r>
            <w:r>
              <w:rPr>
                <w:b/>
                <w:bCs/>
              </w:rPr>
              <w:t xml:space="preserve">Loop</w:t>
            </w:r>
            <w:r>
              <w:t xml:space="preserve">, how long a scene keeps the stage before the rotation may move on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A looping clip in a scene rotation would otherwise hold the stage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rPr>
                <w:b/>
                <w:bCs/>
              </w:rPr>
              <w:t xml:space="preserve">Mute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Silences the clip — on by default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Only where the screen's speakers should actually be heard</w:t>
            </w:r>
          </w:p>
        </w:tc>
      </w:tr>
      <w:tr>
        <w:trPr>
          <w:cantSplit/>
        </w:trPr>
        <w:tc>
          <w:tcPr>
            <w:tcW w:type="dxa" w:w="1719"/>
          </w:tcPr>
          <w:p>
            <w:pPr>
              <w:spacing w:after="0"/>
            </w:pPr>
            <w:r>
              <w:rPr>
                <w:b/>
                <w:bCs/>
              </w:rPr>
              <w:t xml:space="preserve">Volume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0–100, once </w:t>
            </w:r>
            <w:r>
              <w:rPr>
                <w:b/>
                <w:bCs/>
              </w:rPr>
              <w:t xml:space="preserve">Mute</w:t>
            </w:r>
            <w:r>
              <w:t xml:space="preserve"> is off</w:t>
            </w:r>
          </w:p>
        </w:tc>
        <w:tc>
          <w:tcPr>
            <w:tcW w:type="dxa" w:w="3820"/>
          </w:tcPr>
          <w:p>
            <w:pPr>
              <w:spacing w:after="0"/>
            </w:pPr>
            <w:r>
              <w:t xml:space="preserve">—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In a </w:t>
      </w:r>
      <w:hyperlink w:history="1" r:id="rIdatc_xmyiftkc5ezzpmoom">
        <w:r>
          <w:rPr>
            <w:rStyle w:val="Hyperlink"/>
          </w:rPr>
          <w:t xml:space="preserve">scene rotation</w:t>
        </w:r>
      </w:hyperlink>
      <w:r>
        <w:t xml:space="preserve"> a video is never cut off mid-play:
with </w:t>
      </w:r>
      <w:r>
        <w:rPr>
          <w:b/>
          <w:bCs/>
        </w:rPr>
        <w:t xml:space="preserve">Play once</w:t>
      </w:r>
      <w:r>
        <w:t xml:space="preserve"> the rotation moves on when the clip ends, and with </w:t>
      </w:r>
      <w:r>
        <w:rPr>
          <w:b/>
          <w:bCs/>
        </w:rPr>
        <w:t xml:space="preserve">Loop</w:t>
      </w:r>
      <w:r>
        <w:t xml:space="preserve">
it moves on when </w:t>
      </w:r>
      <w:r>
        <w:rPr>
          <w:b/>
          <w:bCs/>
        </w:rPr>
        <w:t xml:space="preserve">Move on after (seconds)</w:t>
      </w:r>
      <w:r>
        <w:t xml:space="preserve"> says so.</w:t>
      </w:r>
    </w:p>
    <w:p>
      <w:pPr>
        <w:pStyle w:val="Heading2"/>
      </w:pPr>
      <w:r>
        <w:t xml:space="preserve">Playing it at set times</w:t>
      </w:r>
    </w:p>
    <w:p>
      <w:pPr>
        <w:spacing w:after="160"/>
      </w:pPr>
      <w:r>
        <w:t xml:space="preserve">A clip can hold a block of the week instead of a turn in a rotation — a safety
film at nine, a brand reel over lunch. Put the stage into </w:t>
      </w:r>
      <w:r>
        <w:rPr>
          <w:b/>
          <w:bCs/>
        </w:rPr>
        <w:t xml:space="preserve">Schedule</w:t>
      </w:r>
      <w:r>
        <w:t xml:space="preserve">, draw the
hours, and choose </w:t>
      </w:r>
      <w:r>
        <w:rPr>
          <w:b/>
          <w:bCs/>
        </w:rPr>
        <w:t xml:space="preserve">Video</w:t>
      </w:r>
      <w:r>
        <w:t xml:space="preserve"> for that block:
</w:t>
      </w:r>
      <w:hyperlink w:history="1" r:id="rId1jdqtu8jliutaos4d3ole">
        <w:r>
          <w:rPr>
            <w:rStyle w:val="Hyperlink"/>
          </w:rPr>
          <w:t xml:space="preserve">Schedule what a screen plays through the week</w:t>
        </w:r>
      </w:hyperlink>
      <w:r>
        <w:t xml:space="preserve">.</w:t>
      </w:r>
    </w:p>
    <w:p>
      <w:pPr>
        <w:pStyle w:val="Heading2"/>
      </w:pPr>
      <w:r>
        <w:t xml:space="preserve">What this does not control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The design's font size.</w:t>
      </w:r>
      <w:r>
        <w:t xml:space="preserve"> Nothing in a video responds to the type ramp —
media widgets ignore it, like the other design-wide settings in
</w:t>
      </w:r>
      <w:hyperlink w:history="1" r:id="rIdarp4_gscmj5hswnsor7ju">
        <w:r>
          <w:rPr>
            <w:rStyle w:val="Hyperlink"/>
          </w:rPr>
          <w:t xml:space="preserve">Widgets and the places they go</w:t>
        </w:r>
      </w:hyperlink>
      <w:r>
        <w:t xml:space="preserve">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Several clips in turn.</w:t>
      </w:r>
      <w:r>
        <w:t xml:space="preserve"> One widget plays one file — a rotation of many is
the </w:t>
      </w:r>
      <w:hyperlink w:history="1" r:id="rIdmneskccdsnzqqmbpbgmd5">
        <w:r>
          <w:rPr>
            <w:rStyle w:val="Hyperlink"/>
          </w:rPr>
          <w:t xml:space="preserve">Playlist</w:t>
        </w:r>
      </w:hyperlink>
      <w:r>
        <w:t xml:space="preserve"> widget, or </w:t>
      </w:r>
      <w:hyperlink w:history="1" r:id="rIdiqhg44mfmh-zr1wg6euwd">
        <w:r>
          <w:rPr>
            <w:rStyle w:val="Hyperlink"/>
          </w:rPr>
          <w:t xml:space="preserve">Scenes</w:t>
        </w:r>
      </w:hyperlink>
      <w:r>
        <w:t xml:space="preserve"> on the
stage.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mctgzkeip3zsshwjh3bm8" Type="http://schemas.openxmlformats.org/officeDocument/2006/relationships/hyperlink" Target="https://offision.com/help/en/signage/video/" TargetMode="External"/><Relationship Id="rIdatc_xmyiftkc5ezzpmoom" Type="http://schemas.openxmlformats.org/officeDocument/2006/relationships/hyperlink" Target="../stage-scenes/" TargetMode="External"/><Relationship Id="rId1jdqtu8jliutaos4d3ole" Type="http://schemas.openxmlformats.org/officeDocument/2006/relationships/hyperlink" Target="../weekly-schedule/" TargetMode="External"/><Relationship Id="rIdarp4_gscmj5hswnsor7ju" Type="http://schemas.openxmlformats.org/officeDocument/2006/relationships/hyperlink" Target="../widgets-and-places/" TargetMode="External"/><Relationship Id="rIdmneskccdsnzqqmbpbgmd5" Type="http://schemas.openxmlformats.org/officeDocument/2006/relationships/hyperlink" Target="../playlist/" TargetMode="External"/><Relationship Id="rIdiqhg44mfmh-zr1wg6euwd" Type="http://schemas.openxmlformats.org/officeDocument/2006/relationships/hyperlink" Target="../stage-scenes/" TargetMode="External"/><Relationship Id="rId7" Type="http://schemas.openxmlformats.org/officeDocument/2006/relationships/image" Target="media/4bba7f316822d6d282d29c1f9e369714360b461c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Video widget</dc:title>
  <dc:creator>Offision</dc:creator>
  <cp:lastModifiedBy>Un-named</cp:lastModifiedBy>
  <cp:revision>1</cp:revision>
  <dcterms:created xsi:type="dcterms:W3CDTF">2026-09-13T07:58:44.110Z</dcterms:created>
  <dcterms:modified xsi:type="dcterms:W3CDTF">2026-09-13T07:58:44.110Z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