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Assign the people who fulfil requests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Who a request goes to, how it gets shared out, and where staff work through the queue. Includes the empty-staff-list trap that sends every request to everybody.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j8ym3tb8yrhuuf6u6hjnx">
        <w:r>
          <w:rPr>
            <w:rStyle w:val="Hyperlink"/>
            <w:color w:val="6E6E73"/>
            <w:sz w:val="18"/>
            <w:szCs w:val="18"/>
          </w:rPr>
          <w:t xml:space="preserve">https://offision.com/help/en/service/assign-the-people-who-fulfil-requests/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This is set per service, not once for the whole module — so you do it on each
service you create. The people you name must already hold the </w:t>
      </w:r>
      <w:r>
        <w:rPr>
          <w:b/>
          <w:bCs/>
        </w:rPr>
        <w:t xml:space="preserve">Service staff</w:t>
      </w:r>
      <w:r>
        <w:t xml:space="preserve">
permission.</w:t>
      </w:r>
    </w:p>
    <w:p>
      <w:pPr>
        <w:pStyle w:val="Heading2"/>
      </w:pPr>
      <w:r>
        <w:t xml:space="preserve">1. Give people the permission</w:t>
      </w:r>
    </w:p>
    <w:p>
      <w:pPr>
        <w:spacing w:after="160"/>
      </w:pPr>
      <w:r>
        <w:t xml:space="preserve">A person can only receive service requests if they hold </w:t>
      </w:r>
      <w:r>
        <w:rPr>
          <w:b/>
          <w:bCs/>
        </w:rPr>
        <w:t xml:space="preserve">Service staff</w:t>
      </w:r>
      <w:r>
        <w:t xml:space="preserve"> —
</w:t>
      </w:r>
      <w:r>
        <w:rPr>
          <w:i/>
          <w:iCs/>
        </w:rPr>
        <w:t xml:space="preserve">"Permission to handle the service request"</w:t>
      </w:r>
      <w:r>
        <w:t xml:space="preserve">. Without it they will not appear
when you try to name them, and they will not see the queue.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service/service-staff (Service staff)</w:t>
      </w:r>
    </w:p>
    <w:p>
      <w:pPr>
        <w:spacing w:after="160"/>
      </w:pPr>
      <w:r>
        <w:t xml:space="preserve">There is a second gate underneath: handling requests is also a licensed
capability. Somebody with the permission but no licence sees nothing, and the
console says so — </w:t>
      </w:r>
      <w:r>
        <w:rPr>
          <w:b/>
          <w:bCs/>
        </w:rPr>
        <w:t xml:space="preserve">No service staff license</w:t>
      </w:r>
      <w:r>
        <w:t xml:space="preserve">. If a person has been given the
permission and still cannot see a queue, check the licence before checking
anything else.</w:t>
      </w:r>
    </w:p>
    <w:p>
      <w:pPr>
        <w:pStyle w:val="Heading2"/>
      </w:pPr>
      <w:r>
        <w:t xml:space="preserve">2. Name the staff on the service</w:t>
      </w:r>
    </w:p>
    <w:p>
      <w:pPr>
        <w:spacing w:after="160"/>
      </w:pPr>
      <w:r>
        <w:t xml:space="preserve">On the service itself, the </w:t>
      </w:r>
      <w:r>
        <w:rPr>
          <w:b/>
          <w:bCs/>
        </w:rPr>
        <w:t xml:space="preserve">Service staff</w:t>
      </w:r>
      <w:r>
        <w:t xml:space="preserve"> page has </w:t>
      </w:r>
      <w:r>
        <w:rPr>
          <w:b/>
          <w:bCs/>
        </w:rPr>
        <w:t xml:space="preserve">Service staff / Service
staff groups</w:t>
      </w:r>
      <w:r>
        <w:t xml:space="preserve">. Name a </w:t>
      </w:r>
      <w:r>
        <w:rPr>
          <w:b/>
          <w:bCs/>
        </w:rPr>
        <w:t xml:space="preserve">group</w:t>
      </w:r>
      <w:r>
        <w:t xml:space="preserve"> — the cleaners, the pantry team, the IT desk —
rather than individuals, so requests keep flowing when somebody changes role.</w:t>
      </w:r>
    </w:p>
    <w:p>
      <w:pPr>
        <w:spacing w:after="160"/>
      </w:pPr>
      <w:r>
        <w:rPr>
          <w:b/>
          <w:bCs/>
        </w:rPr>
        <w:t xml:space="preserve">An empty list means everybody:</w:t>
      </w:r>
      <w:r>
        <w:t xml:space="preserve">
Leave this blank and the request goes to </w:t>
      </w:r>
      <w:r>
        <w:rPr>
          <w:b/>
          <w:bCs/>
        </w:rPr>
        <w:t xml:space="preserve">every</w:t>
      </w:r>
      <w:r>
        <w:t xml:space="preserve"> person in the company holding
the Service staff permission — not to nobody. Nothing on the form says so, and it
is the usual explanation for "why is the IT desk being emailed about tea".</w:t>
      </w:r>
    </w:p>
    <w:p>
      <w:pPr>
        <w:pStyle w:val="Heading2"/>
      </w:pPr>
      <w:r>
        <w:t xml:space="preserve">3. Choose how requests are shared out</w:t>
      </w:r>
    </w:p>
    <w:p>
      <w:pPr>
        <w:spacing w:after="160"/>
      </w:pPr>
      <w:r>
        <w:rPr>
          <w:b/>
          <w:bCs/>
        </w:rPr>
        <w:t xml:space="preserve">Auto assign policy</w:t>
      </w:r>
      <w:r>
        <w:t xml:space="preserve"> decides who a new request lands 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service-auto-assign" descr="Auto assign policy, on the Service staff page of the service." title="Auto assign policy, on the Service staff page of the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Auto assign policy, on the Service staff page of the service.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9"/>
        <w:gridCol w:w="4040"/>
        <w:gridCol w:w="4040"/>
      </w:tblGrid>
      <w:tr>
        <w:trPr>
          <w:cantSplit/>
          <w:tblHeader/>
        </w:trPr>
        <w:tc>
          <w:tcPr>
            <w:tcW w:type="dxa" w:w="12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Policy</w:t>
            </w:r>
          </w:p>
        </w:tc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use it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None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request arrives unassigned and waits for somebody to take it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A small team who watch the queue together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Less work first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Goes to whoever has fewest requests still open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sensible default for a real team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Random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Spreads them arbitrarily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Where the work is uniform and fairness matters more than load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Less work first</w:t>
      </w:r>
      <w:r>
        <w:t xml:space="preserve"> counts only requests that are still New or In progress, so
somebody who finished ten this morning is not punished for it.</w:t>
      </w:r>
    </w:p>
    <w:p>
      <w:pPr>
        <w:pStyle w:val="Heading2"/>
      </w:pPr>
      <w:r>
        <w:t xml:space="preserve">4. Tell them a request has arrived</w:t>
      </w:r>
    </w:p>
    <w:p>
      <w:pPr>
        <w:spacing w:after="160"/>
      </w:pPr>
      <w:r>
        <w:rPr>
          <w:b/>
          <w:bCs/>
        </w:rPr>
        <w:t xml:space="preserve">Send email to service staff when created</w:t>
      </w:r>
      <w:r>
        <w:t xml:space="preserve"> emails everybody who could take the
request. A push notification goes out whether or not this is on, so turning it
off means staff must be watching the app.</w:t>
      </w:r>
    </w:p>
    <w:p>
      <w:pPr>
        <w:spacing w:after="160"/>
      </w:pPr>
      <w:r>
        <w:rPr>
          <w:b/>
          <w:bCs/>
        </w:rPr>
        <w:t xml:space="preserve">Include ICS File</w:t>
      </w:r>
      <w:r>
        <w:t xml:space="preserve"> attaches a calendar file, so the job appears in the staff
member's own calendar at the right time. It is on by default and worth leaving on
for anything with preparation time — a cleaner with the meeting in their calendar
does not need to be told twice.</w:t>
      </w:r>
    </w:p>
    <w:p>
      <w:pPr>
        <w:pStyle w:val="Heading2"/>
      </w:pPr>
      <w:r>
        <w:t xml:space="preserve">5. Set when they are working</w:t>
      </w:r>
    </w:p>
    <w:p>
      <w:pPr>
        <w:spacing w:after="160"/>
      </w:pPr>
      <w:r>
        <w:rPr>
          <w:b/>
          <w:bCs/>
        </w:rPr>
        <w:t xml:space="preserve">Service hour</w:t>
      </w:r>
      <w:r>
        <w:t xml:space="preserve"> is the service's own opening hours. Outside them, the service
cannot be requested at all.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service/service-hour (Service hours)</w:t>
      </w:r>
    </w:p>
    <w:p>
      <w:pPr>
        <w:spacing w:after="160"/>
      </w:pPr>
      <w:r>
        <w:t xml:space="preserve">These are separate from the room's business hours and from the company's. A
pantry that stops at four does not stop rooms being booked at half past — it
stops tea being ordered for half past. Setting this honestly prevents the
requests nobody was ever going to answer.</w:t>
      </w:r>
    </w:p>
    <w:p>
      <w:pPr>
        <w:pStyle w:val="Heading2"/>
      </w:pPr>
      <w:r>
        <w:t xml:space="preserve">6. Where staff actually work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759"/>
        <w:gridCol w:w="4601"/>
      </w:tblGrid>
      <w:tr>
        <w:trPr>
          <w:cantSplit/>
          <w:tblHeader/>
        </w:trPr>
        <w:tc>
          <w:tcPr>
            <w:tcW w:type="dxa" w:w="47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</w:t>
            </w:r>
          </w:p>
        </w:tc>
        <w:tc>
          <w:tcPr>
            <w:tcW w:type="dxa" w:w="46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is for</w:t>
            </w:r>
          </w:p>
        </w:tc>
      </w:tr>
      <w:tr>
        <w:trPr>
          <w:cantSplit/>
        </w:trPr>
        <w:tc>
          <w:tcPr>
            <w:tcW w:type="dxa" w:w="4759"/>
          </w:tcPr>
          <w:p>
            <w:pPr>
              <w:spacing w:after="0"/>
            </w:pPr>
            <w:r>
              <w:rPr>
                <w:b/>
                <w:bCs/>
              </w:rPr>
              <w:t xml:space="preserve">Service requested</w:t>
            </w:r>
            <w:r>
              <w:t xml:space="preserve">, in the console</w:t>
            </w:r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The full queue — list, table or calendar, upcoming or past</w:t>
            </w:r>
          </w:p>
        </w:tc>
      </w:tr>
      <w:tr>
        <w:trPr>
          <w:cantSplit/>
        </w:trPr>
        <w:tc>
          <w:tcPr>
            <w:tcW w:type="dxa" w:w="4759"/>
          </w:tcPr>
          <w:p>
            <w:pPr>
              <w:spacing w:after="0"/>
            </w:pPr>
            <w:hyperlink w:history="1" r:id="rIdw5ccnphibpljdmeuhom-c">
              <w:r>
                <w:rPr>
                  <w:rStyle w:val="Hyperlink"/>
                </w:rPr>
                <w:t xml:space="preserve">The </w:t>
              </w:r>
              <w:r>
                <w:rPr>
                  <w:rStyle w:val="Hyperlink"/>
                  <w:b/>
                  <w:bCs/>
                </w:rPr>
                <w:t xml:space="preserve">Service</w:t>
              </w:r>
              <w:r>
                <w:rPr>
                  <w:rStyle w:val="Hyperlink"/>
                </w:rPr>
                <w:t xml:space="preserve"> page in the app</w:t>
              </w:r>
            </w:hyperlink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What most staff use day to day</w:t>
            </w:r>
          </w:p>
        </w:tc>
      </w:tr>
      <w:tr>
        <w:trPr>
          <w:cantSplit/>
        </w:trPr>
        <w:tc>
          <w:tcPr>
            <w:tcW w:type="dxa" w:w="4759"/>
          </w:tcPr>
          <w:p>
            <w:pPr>
              <w:spacing w:after="0"/>
            </w:pPr>
            <w:hyperlink w:history="1" r:id="rIdgq4qatljp6yki9qm_mnhy">
              <w:r>
                <w:rPr>
                  <w:rStyle w:val="Hyperlink"/>
                </w:rPr>
                <w:t xml:space="preserve">A service panel on the wall</w:t>
              </w:r>
            </w:hyperlink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A shared queue for a pantry or facilities room</w:t>
            </w:r>
          </w:p>
        </w:tc>
      </w:tr>
      <w:tr>
        <w:trPr>
          <w:cantSplit/>
        </w:trPr>
        <w:tc>
          <w:tcPr>
            <w:tcW w:type="dxa" w:w="4759"/>
          </w:tcPr>
          <w:p>
            <w:pPr>
              <w:spacing w:after="0"/>
            </w:pPr>
            <w:r>
              <w:t xml:space="preserve">The room panel</w:t>
            </w:r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Ticking off services in the room itself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ervice-request-queue" descr="Service requested: every request, what it is on, and where it has got to." title="Service requested: every request, what it is on, and where it has got 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Service requested: every request, what it is on, and where it has got to.</w:t>
      </w:r>
    </w:p>
    <w:p>
      <w:pPr>
        <w:spacing w:after="160"/>
      </w:pPr>
      <w:r>
        <w:t xml:space="preserve">Opening a request shows what was asked for, the options chosen, and </w:t>
      </w:r>
      <w:r>
        <w:rPr>
          <w:b/>
          <w:bCs/>
        </w:rPr>
        <w:t xml:space="preserve">Remarks
from organizer</w:t>
      </w:r>
      <w:r>
        <w:t xml:space="preserve">. Staff move it on with </w:t>
      </w:r>
      <w:r>
        <w:rPr>
          <w:b/>
          <w:bCs/>
        </w:rPr>
        <w:t xml:space="preserve">Processing</w:t>
      </w:r>
      <w:r>
        <w:t xml:space="preserve">, </w:t>
      </w:r>
      <w:r>
        <w:rPr>
          <w:b/>
          <w:bCs/>
        </w:rPr>
        <w:t xml:space="preserve">Finish</w:t>
      </w:r>
      <w:r>
        <w:t xml:space="preserve"> or </w:t>
      </w:r>
      <w:r>
        <w:rPr>
          <w:b/>
          <w:bCs/>
        </w:rPr>
        <w:t xml:space="preserve">Reject</w:t>
      </w:r>
      <w:r>
        <w:t xml:space="preserve">,
and can write a </w:t>
      </w:r>
      <w:r>
        <w:rPr>
          <w:b/>
          <w:bCs/>
        </w:rPr>
        <w:t xml:space="preserve">Staff response</w:t>
      </w:r>
      <w:r>
        <w:t xml:space="preserve"> back.</w:t>
      </w:r>
    </w:p>
    <w:p>
      <w:pPr>
        <w:spacing w:after="160"/>
      </w:pPr>
      <w:r>
        <w:rPr>
          <w:b/>
          <w:bCs/>
        </w:rPr>
        <w:t xml:space="preserve">Only a single update notifies the requester:</w:t>
      </w:r>
      <w:r>
        <w:t xml:space="preserve">
The update dialog has a </w:t>
      </w:r>
      <w:r>
        <w:rPr>
          <w:b/>
          <w:bCs/>
        </w:rPr>
        <w:t xml:space="preserve">notify organizer</w:t>
      </w:r>
      <w:r>
        <w:t xml:space="preserve"> tick, and that is the only thing
that tells the person who asked. Changing status or assigning in bulk from the
list never notifies anybody — useful when tidying up, surprising when you meant
to reply.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Raise a request as an ordinary user against a room the service covers. Then
confirm three things: it appears in </w:t>
      </w:r>
      <w:r>
        <w:rPr>
          <w:b/>
          <w:bCs/>
        </w:rPr>
        <w:t xml:space="preserve">Service requested</w:t>
      </w:r>
      <w:r>
        <w:t xml:space="preserve">, it already has a staff
member against it if you set an auto-assign policy, and that person was emailed.</w:t>
      </w:r>
    </w:p>
    <w:p>
      <w:pPr>
        <w:spacing w:after="160"/>
      </w:pPr>
      <w:r>
        <w:t xml:space="preserve">If it arrived unassigned with a policy set, nobody eligible was free to take it —
check the staff list on the service and that those people hold both the
permission and the licence.</w:t>
      </w:r>
    </w:p>
    <w:p>
      <w:pPr>
        <w:spacing w:after="160"/>
      </w:pPr>
      <w:r>
        <w:rPr>
          <w:b/>
          <w:bCs/>
        </w:rPr>
        <w:t xml:space="preserve">Before opening a ticket:</w:t>
      </w:r>
      <w:r>
        <w:t xml:space="preserve">
Have ready: the service name, the booking it was attached to, who was expected to
receive it, whether </w:t>
      </w:r>
      <w:r>
        <w:rPr>
          <w:b/>
          <w:bCs/>
        </w:rPr>
        <w:t xml:space="preserve">Send email to service staff when created</w:t>
      </w:r>
      <w:r>
        <w:t xml:space="preserve"> is on, and
whether the person who should have received it holds both the Service staff
permission and a service staff licence.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8ym3tb8yrhuuf6u6hjnx" Type="http://schemas.openxmlformats.org/officeDocument/2006/relationships/hyperlink" Target="https://offision.com/help/en/service/assign-the-people-who-fulfil-requests/" TargetMode="External"/><Relationship Id="rIdw5ccnphibpljdmeuhom-c" Type="http://schemas.openxmlformats.org/officeDocument/2006/relationships/hyperlink" Target="/en/service-staff/" TargetMode="External"/><Relationship Id="rIdgq4qatljp6yki9qm_mnhy" Type="http://schemas.openxmlformats.org/officeDocument/2006/relationships/hyperlink" Target="/en/service-staff/handle-requests-at-the-panel/" TargetMode="External"/><Relationship Id="rId7" Type="http://schemas.openxmlformats.org/officeDocument/2006/relationships/image" Target="media/411def511190eeefab8e430e9c2dfa58c865d872.png"/><Relationship Id="rId8" Type="http://schemas.openxmlformats.org/officeDocument/2006/relationships/image" Target="media/780752668d22421d38506b25968b3762a9815ce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 the people who fulfil requests</dc:title>
  <dc:creator>Offision</dc:creator>
  <cp:lastModifiedBy>Un-named</cp:lastModifiedBy>
  <cp:revision>1</cp:revision>
  <dcterms:created xsi:type="dcterms:W3CDTF">2026-09-09T10:24:29.524Z</dcterms:created>
  <dcterms:modified xsi:type="dcterms:W3CDTF">2026-09-09T10:24:29.524Z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