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Move a request from new to finished</w:t>
      </w:r>
    </w:p>
    <w:p>
      <w:pPr>
        <w:spacing w:after="120"/>
      </w:pPr>
      <w:r>
        <w:rPr>
          <w:color w:val="6E6E73"/>
          <w:sz w:val="24"/>
          <w:szCs w:val="24"/>
        </w:rPr>
        <w:t xml:space="preserve">Processing, Finish and Reject in the app — the response you can write back to the person who asked, the tick that actually tells them, reopening one you got wrong, and what changes when you move many at once.</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qulv9uribcn5jojelgvfz">
        <w:r>
          <w:rPr>
            <w:rStyle w:val="Hyperlink"/>
            <w:color w:val="6E6E73"/>
            <w:sz w:val="18"/>
            <w:szCs w:val="18"/>
          </w:rPr>
          <w:t xml:space="preserve">https://offision.com/help/en/service-staff/move-a-request-from-new-to-finished/</w:t>
        </w:r>
      </w:hyperlink>
    </w:p>
    <w:p>
      <w:pPr>
        <w:spacing w:after="160"/>
      </w:pPr>
      <w:r>
        <w:t xml:space="preserve">Three buttons carry the whole job. They hang off the status pill on a card, and
off the row in list view.</w:t>
      </w:r>
    </w:p>
    <w:p>
      <w:pPr>
        <w:pStyle w:val="Heading2"/>
      </w:pPr>
      <w:r>
        <w:t xml:space="preserve">1. Pick it up</w:t>
      </w:r>
    </w:p>
    <w:p>
      <w:pPr>
        <w:spacing w:after="60" w:before="160"/>
        <w:jc w:val="center"/>
      </w:pPr>
      <w:r>
        <w:drawing>
          <wp:inline distT="0" distB="0" distL="0" distR="0">
            <wp:extent cx="5715000" cy="3838575"/>
            <wp:effectExtent t="0" r="0" b="0" l="0"/>
            <wp:docPr id="1" name="service-app-status-menu" descr="The status pill opens the actions the request's current state allows." title="The status pill opens the actions the request's current state a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838575"/>
                    </a:xfrm>
                    <a:prstGeom prst="rect">
                      <a:avLst/>
                    </a:prstGeom>
                  </pic:spPr>
                </pic:pic>
              </a:graphicData>
            </a:graphic>
          </wp:inline>
        </w:drawing>
      </w:r>
    </w:p>
    <w:p>
      <w:pPr>
        <w:spacing w:after="240"/>
        <w:jc w:val="center"/>
      </w:pPr>
      <w:r>
        <w:rPr>
          <w:i/>
          <w:iCs/>
          <w:color w:val="6E6E73"/>
          <w:sz w:val="18"/>
          <w:szCs w:val="18"/>
        </w:rPr>
        <w:t xml:space="preserve">The status pill opens the actions the request's current state allows.</w:t>
      </w:r>
    </w:p>
    <w:p>
      <w:pPr>
        <w:spacing w:after="160"/>
      </w:pPr>
      <w:r>
        <w:t xml:space="preserve">Tap the status pill and choose:</w:t>
      </w:r>
    </w:p>
    <w:p>
      <w:pPr>
        <w:pStyle w:val="ListParagraph"/>
        <w:numPr>
          <w:ilvl w:val="0"/>
          <w:numId w:val="1"/>
        </w:numPr>
        <w:spacing w:after="80"/>
      </w:pPr>
      <w:r>
        <w:rPr>
          <w:b/>
          <w:bCs/>
        </w:rPr>
        <w:t xml:space="preserve">Processing</w:t>
      </w:r>
      <w:r>
        <w:t xml:space="preserve"> — you have taken it. Offered on a </w:t>
      </w:r>
      <w:r>
        <w:rPr>
          <w:b/>
          <w:bCs/>
        </w:rPr>
        <w:t xml:space="preserve">New request</w:t>
      </w:r>
      <w:r>
        <w:t xml:space="preserve"> only; a
request already in progress has an owner.</w:t>
      </w:r>
    </w:p>
    <w:p>
      <w:pPr>
        <w:pStyle w:val="ListParagraph"/>
        <w:numPr>
          <w:ilvl w:val="0"/>
          <w:numId w:val="1"/>
        </w:numPr>
        <w:spacing w:after="80"/>
      </w:pPr>
      <w:r>
        <w:rPr>
          <w:b/>
          <w:bCs/>
        </w:rPr>
        <w:t xml:space="preserve">Finish</w:t>
      </w:r>
      <w:r>
        <w:t xml:space="preserve"> — delivered.</w:t>
      </w:r>
    </w:p>
    <w:p>
      <w:pPr>
        <w:pStyle w:val="ListParagraph"/>
        <w:numPr>
          <w:ilvl w:val="0"/>
          <w:numId w:val="1"/>
        </w:numPr>
        <w:spacing w:after="80"/>
      </w:pPr>
      <w:r>
        <w:rPr>
          <w:b/>
          <w:bCs/>
        </w:rPr>
        <w:t xml:space="preserve">Reject</w:t>
      </w:r>
      <w:r>
        <w:t xml:space="preserve"> — turned down.</w:t>
      </w:r>
    </w:p>
    <w:p>
      <w:pPr>
        <w:spacing w:after="160"/>
      </w:pPr>
      <w:r>
        <w:t xml:space="preserve">Which of the three you are offered depends on where the request is now. A
</w:t>
      </w:r>
      <w:r>
        <w:rPr>
          <w:b/>
          <w:bCs/>
        </w:rPr>
        <w:t xml:space="preserve">Finished</w:t>
      </w:r>
      <w:r>
        <w:t xml:space="preserve"> or </w:t>
      </w:r>
      <w:r>
        <w:rPr>
          <w:b/>
          <w:bCs/>
        </w:rPr>
        <w:t xml:space="preserve">Rejected</w:t>
      </w:r>
      <w:r>
        <w:t xml:space="preserve"> one offers </w:t>
      </w:r>
      <w:r>
        <w:rPr>
          <w:b/>
          <w:bCs/>
        </w:rPr>
        <w:t xml:space="preserve">Edit</w:t>
      </w:r>
      <w:r>
        <w:t xml:space="preserve"> instead, and that is how a
mistake gets undone: </w:t>
      </w:r>
      <w:r>
        <w:rPr>
          <w:b/>
          <w:bCs/>
        </w:rPr>
        <w:t xml:space="preserve">Edit</w:t>
      </w:r>
      <w:r>
        <w:t xml:space="preserve"> opens the full status list, so a request can go
back to </w:t>
      </w:r>
      <w:r>
        <w:rPr>
          <w:b/>
          <w:bCs/>
        </w:rPr>
        <w:t xml:space="preserve">New request</w:t>
      </w:r>
      <w:r>
        <w:t xml:space="preserve"> and be worked again.</w:t>
      </w:r>
    </w:p>
    <w:p>
      <w:pPr>
        <w:pStyle w:val="Heading2"/>
      </w:pPr>
      <w:r>
        <w:t xml:space="preserve">2. Write back, and decide whether to tell them</w:t>
      </w:r>
    </w:p>
    <w:p>
      <w:pPr>
        <w:spacing w:after="60" w:before="160"/>
        <w:jc w:val="center"/>
      </w:pPr>
      <w:r>
        <w:drawing>
          <wp:inline distT="0" distB="0" distL="0" distR="0">
            <wp:extent cx="5029200" cy="5219700"/>
            <wp:effectExtent t="0" r="0" b="0" l="0"/>
            <wp:docPr id="1" name="service-app-update-dialog" descr="Every status change opens this: a response to the requester, and the tick that sends it." title="Every status change opens this: a response to the requester, and the tick that send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029200" cy="5219700"/>
                    </a:xfrm>
                    <a:prstGeom prst="rect">
                      <a:avLst/>
                    </a:prstGeom>
                  </pic:spPr>
                </pic:pic>
              </a:graphicData>
            </a:graphic>
          </wp:inline>
        </w:drawing>
      </w:r>
    </w:p>
    <w:p>
      <w:pPr>
        <w:spacing w:after="240"/>
        <w:jc w:val="center"/>
      </w:pPr>
      <w:r>
        <w:rPr>
          <w:i/>
          <w:iCs/>
          <w:color w:val="6E6E73"/>
          <w:sz w:val="18"/>
          <w:szCs w:val="18"/>
        </w:rPr>
        <w:t xml:space="preserve">Every status change opens this: a response to the requester, and the tick that sends it.</w:t>
      </w:r>
    </w:p>
    <w:p>
      <w:pPr>
        <w:spacing w:after="160"/>
      </w:pPr>
      <w:r>
        <w:t xml:space="preserve">All three buttons open the same dialog before anything changes:</w:t>
      </w:r>
    </w:p>
    <w:p>
      <w:pPr>
        <w:pStyle w:val="ListParagraph"/>
        <w:numPr>
          <w:ilvl w:val="0"/>
          <w:numId w:val="1"/>
        </w:numPr>
        <w:spacing w:after="80"/>
      </w:pPr>
      <w:r>
        <w:rPr>
          <w:b/>
          <w:bCs/>
        </w:rPr>
        <w:t xml:space="preserve">Staff response</w:t>
      </w:r>
      <w:r>
        <w:t xml:space="preserve"> — free text back to whoever asked. "Set up by the window as
requested", or the reason for a rejection. It shows on the request from then
on, wherever the request is opened.</w:t>
      </w:r>
    </w:p>
    <w:p>
      <w:pPr>
        <w:pStyle w:val="ListParagraph"/>
        <w:numPr>
          <w:ilvl w:val="0"/>
          <w:numId w:val="1"/>
        </w:numPr>
        <w:spacing w:after="80"/>
      </w:pPr>
      <w:r>
        <w:rPr>
          <w:b/>
          <w:bCs/>
        </w:rPr>
        <w:t xml:space="preserve">Notify this update to booking organizer by email / notification</w:t>
      </w:r>
      <w:r>
        <w:t xml:space="preserve"> — the tick
that actually reaches them. Leave it clear and the status moves silently.</w:t>
      </w:r>
    </w:p>
    <w:p>
      <w:pPr>
        <w:spacing w:after="160"/>
      </w:pPr>
      <w:r>
        <w:t xml:space="preserve">Then </w:t>
      </w:r>
      <w:r>
        <w:rPr>
          <w:b/>
          <w:bCs/>
        </w:rPr>
        <w:t xml:space="preserve">Update</w:t>
      </w:r>
      <w:r>
        <w:t xml:space="preserve">.</w:t>
      </w:r>
    </w:p>
    <w:p>
      <w:pPr>
        <w:spacing w:after="160"/>
      </w:pPr>
      <w:r>
        <w:rPr>
          <w:b/>
          <w:bCs/>
        </w:rPr>
        <w:t xml:space="preserve">This is the only thing that tells the requester:</w:t>
      </w:r>
      <w:r>
        <w:t xml:space="preserve">
A tap on the wall panel notifies nobody, and neither does a bulk change below.
Only this dialog, with the tick on, sends anything — so a rejection that needs
explaining is made from here.</w:t>
      </w:r>
    </w:p>
    <w:p>
      <w:pPr>
        <w:pStyle w:val="Heading2"/>
      </w:pPr>
      <w:r>
        <w:t xml:space="preserve">3. Put a name on it</w:t>
      </w:r>
    </w:p>
    <w:p>
      <w:pPr>
        <w:spacing w:after="160"/>
      </w:pPr>
      <w:r>
        <w:t xml:space="preserve">The badge in the corner of each card is the assignee. Tap it to hand the request
to somebody — yourself when you pick up an unassigned one, a colleague when you
pass it on. Requests can also arrive already assigned, if the service was set up
to spread work automatically.</w:t>
      </w:r>
    </w:p>
    <w:p>
      <w:pPr>
        <w:pStyle w:val="Heading2"/>
      </w:pPr>
      <w:r>
        <w:t xml:space="preserve">Many at once</w:t>
      </w:r>
    </w:p>
    <w:p>
      <w:pPr>
        <w:spacing w:after="160"/>
      </w:pPr>
      <w:r>
        <w:t xml:space="preserve">Select several requests — or press  Ctrl / Cmd  +  A
for the lot — and the header offers </w:t>
      </w:r>
      <w:r>
        <w:rPr>
          <w:b/>
          <w:bCs/>
        </w:rPr>
        <w:t xml:space="preserve">Assign to</w:t>
      </w:r>
      <w:r>
        <w:t xml:space="preserve"> and </w:t>
      </w:r>
      <w:r>
        <w:rPr>
          <w:b/>
          <w:bCs/>
        </w:rPr>
        <w:t xml:space="preserve">Change status</w:t>
      </w:r>
      <w:r>
        <w:t xml:space="preserve"> across
the selection. Both ask for confirmation and count what they are about to touch.</w:t>
      </w:r>
    </w:p>
    <w:p>
      <w:pPr>
        <w:spacing w:after="160"/>
      </w:pPr>
      <w:r>
        <w:t xml:space="preserve">The trade is deliberate, and worth knowing before you use it on a rejection:
</w:t>
      </w:r>
      <w:r>
        <w:rPr>
          <w:b/>
          <w:bCs/>
        </w:rPr>
        <w:t xml:space="preserve">a bulk change carries no staff response and notifies nobody.</w:t>
      </w:r>
      <w:r>
        <w:t xml:space="preserve"> Clearing a
morning of finished tea trays is what it is for. Anything the requester needs to
hear about is one request at a time.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ulv9uribcn5jojelgvfz" Type="http://schemas.openxmlformats.org/officeDocument/2006/relationships/hyperlink" Target="https://offision.com/help/en/service-staff/move-a-request-from-new-to-finished/" TargetMode="External"/><Relationship Id="rId7" Type="http://schemas.openxmlformats.org/officeDocument/2006/relationships/image" Target="media/a00633dc75e6b9d828ea02e494d06850908bec8d.png"/><Relationship Id="rId8" Type="http://schemas.openxmlformats.org/officeDocument/2006/relationships/image" Target="media/ffc3fba8274f640a76a70f462a2f592cc114d07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 a request from new to finished</dc:title>
  <dc:creator>Offision</dc:creator>
  <cp:lastModifiedBy>Un-named</cp:lastModifiedBy>
  <cp:revision>1</cp:revision>
  <dcterms:created xsi:type="dcterms:W3CDTF">2026-09-13T09:50:26.750Z</dcterms:created>
  <dcterms:modified xsi:type="dcterms:W3CDTF">2026-09-13T09:50:26.750Z</dcterms:modified>
</cp:coreProperties>
</file>

<file path=docProps/custom.xml><?xml version="1.0" encoding="utf-8"?>
<Properties xmlns="http://schemas.openxmlformats.org/officeDocument/2006/custom-properties" xmlns:vt="http://schemas.openxmlformats.org/officeDocument/2006/docPropsVTypes"/>
</file>