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Google Workspace with quick connect</w:t>
      </w:r>
    </w:p>
    <w:p>
      <w:pPr>
        <w:spacing w:after="120"/>
      </w:pPr>
      <w:r>
        <w:rPr>
          <w:color w:val="6E6E73"/>
          <w:sz w:val="24"/>
          <w:szCs w:val="24"/>
        </w:rPr>
        <w:t xml:space="preserve">Your Customer ID, one Google sign-in, and calendars are talking. About five minutes, and it needs nobody with administrator rights.</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dyxpywqkkxvdjzhgk9qrg">
        <w:r>
          <w:rPr>
            <w:rStyle w:val="Hyperlink"/>
            <w:color w:val="6E6E73"/>
            <w:sz w:val="18"/>
            <w:szCs w:val="18"/>
          </w:rPr>
          <w:t xml:space="preserve">https://offision.com/help/en/integrations/connect-google-workspace-quick-connect/</w:t>
        </w:r>
      </w:hyperlink>
    </w:p>
    <w:p>
      <w:pPr>
        <w:spacing w:after="160"/>
      </w:pPr>
      <w:r>
        <w:t xml:space="preserve">Quick connect uses Offision's own Google application, so there is nothing to register
and no client secret to store or rotate. You supply your Customer ID, sign in once with
a Google account, and the connection is made.</w:t>
      </w:r>
    </w:p>
    <w:p>
      <w:pPr>
        <w:spacing w:after="160"/>
      </w:pPr>
      <w:r>
        <w:t xml:space="preserve">If you have not decided between this and registering your own application, read
</w:t>
      </w:r>
      <w:hyperlink w:history="1" r:id="rId05fjly9uh_ax7ttnpjdhr">
        <w:r>
          <w:rPr>
            <w:rStyle w:val="Hyperlink"/>
          </w:rPr>
          <w:t xml:space="preserve">Which Google Workspace connection to choose</w:t>
        </w:r>
      </w:hyperlink>
      <w:r>
        <w:t xml:space="preserve">
first.</w:t>
      </w:r>
    </w:p>
    <w:p>
      <w:pPr>
        <w:spacing w:after="160"/>
      </w:pPr>
      <w:r>
        <w:rPr>
          <w:b/>
          <w:bCs/>
        </w:rPr>
        <w:t xml:space="preserve">Before you start:</w:t>
      </w:r>
      <w:r>
        <w:t xml:space="preserve">
The account you sign in with becomes the delegated account, and Offision can reach only
what it can reach. Use an account that will outlive whoever sets this up — not a
personal one, and not one that leaves with the next departure.</w:t>
      </w:r>
    </w:p>
    <w:p>
      <w:pPr>
        <w:pStyle w:val="Heading2"/>
      </w:pPr>
      <w:r>
        <w:t xml:space="preserve">What to have ready</w:t>
      </w:r>
    </w:p>
    <w:p>
      <w:pPr>
        <w:pStyle w:val="ListParagraph"/>
        <w:numPr>
          <w:ilvl w:val="0"/>
          <w:numId w:val="1"/>
        </w:numPr>
        <w:spacing w:after="80"/>
      </w:pPr>
      <w:r>
        <w:t xml:space="preserve">Your Google Workspace </w:t>
      </w:r>
      <w:r>
        <w:rPr>
          <w:b/>
          <w:bCs/>
        </w:rPr>
        <w:t xml:space="preserve">Customer ID</w:t>
      </w:r>
    </w:p>
    <w:p>
      <w:pPr>
        <w:pStyle w:val="ListParagraph"/>
        <w:numPr>
          <w:ilvl w:val="0"/>
          <w:numId w:val="1"/>
        </w:numPr>
        <w:spacing w:after="80"/>
      </w:pPr>
      <w:r>
        <w:t xml:space="preserve">A Google Workspace account to sign in with, in the organisation you are connecting</w:t>
      </w:r>
    </w:p>
    <w:p>
      <w:pPr>
        <w:pStyle w:val="ListParagraph"/>
        <w:numPr>
          <w:ilvl w:val="0"/>
          <w:numId w:val="1"/>
        </w:numPr>
        <w:spacing w:after="80"/>
      </w:pPr>
      <w:r>
        <w:t xml:space="preserve">A browser that will let the Google sign-in window open</w:t>
      </w:r>
    </w:p>
    <w:p>
      <w:pPr>
        <w:pStyle w:val="ListParagraph"/>
        <w:numPr>
          <w:ilvl w:val="0"/>
          <w:numId w:val="1"/>
        </w:numPr>
        <w:spacing w:after="80"/>
      </w:pPr>
      <w:r>
        <w:t xml:space="preserve">About five minutes</w:t>
      </w:r>
    </w:p>
    <w:p>
      <w:pPr>
        <w:pStyle w:val="Heading2"/>
      </w:pPr>
      <w:r>
        <w:t xml:space="preserve">1. Open the Google Workspace tile</w:t>
      </w:r>
    </w:p>
    <w:p>
      <w:pPr>
        <w:spacing w:after="160"/>
      </w:pPr>
      <w:r>
        <w:t xml:space="preserve">Google Workspace is in the marketplace, in the suggested row at the top.</w:t>
      </w:r>
    </w:p>
    <w:p>
      <w:pPr>
        <w:spacing w:after="200"/>
      </w:pPr>
      <w:r>
        <w:rPr>
          <w:color w:val="6E6E73"/>
          <w:sz w:val="18"/>
          <w:szCs w:val="18"/>
        </w:rPr>
        <w:t xml:space="preserve">Where in Offision: admin app → marketplace/apps (Integrations)</w:t>
      </w:r>
    </w:p>
    <w:p>
      <w:pPr>
        <w:spacing w:after="60" w:before="160"/>
        <w:jc w:val="center"/>
      </w:pPr>
      <w:r>
        <w:drawing>
          <wp:inline distT="0" distB="0" distL="0" distR="0">
            <wp:extent cx="5715000" cy="2524125"/>
            <wp:effectExtent t="0" r="0" b="0" l="0"/>
            <wp:docPr id="1" name="gws-marketplace-tile" descr="The marketplace, with Google Workspace among the suggested apps." title="The marketplace, with Google Workspace among the suggested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524125"/>
                    </a:xfrm>
                    <a:prstGeom prst="rect">
                      <a:avLst/>
                    </a:prstGeom>
                  </pic:spPr>
                </pic:pic>
              </a:graphicData>
            </a:graphic>
          </wp:inline>
        </w:drawing>
      </w:r>
    </w:p>
    <w:p>
      <w:pPr>
        <w:spacing w:after="240"/>
        <w:jc w:val="center"/>
      </w:pPr>
      <w:r>
        <w:rPr>
          <w:i/>
          <w:iCs/>
          <w:color w:val="6E6E73"/>
          <w:sz w:val="18"/>
          <w:szCs w:val="18"/>
        </w:rPr>
        <w:t xml:space="preserve">The marketplace, with Google Workspace among the suggested apps.</w:t>
      </w:r>
    </w:p>
    <w:p>
      <w:pPr>
        <w:spacing w:after="160"/>
      </w:pPr>
      <w:r>
        <w:t xml:space="preserve">Open the tile, then choose </w:t>
      </w:r>
      <w:r>
        <w:rPr>
          <w:b/>
          <w:bCs/>
        </w:rPr>
        <w:t xml:space="preserve">Connect to Google Workspace</w:t>
      </w:r>
      <w:r>
        <w:t xml:space="preserve">.</w:t>
      </w:r>
    </w:p>
    <w:p>
      <w:pPr>
        <w:pStyle w:val="Heading2"/>
      </w:pPr>
      <w:r>
        <w:t xml:space="preserve">2. Find your Customer ID</w:t>
      </w:r>
    </w:p>
    <w:p>
      <w:pPr>
        <w:spacing w:after="160"/>
      </w:pPr>
      <w:r>
        <w:t xml:space="preserve">The dialog's own </w:t>
      </w:r>
      <w:r>
        <w:rPr>
          <w:b/>
          <w:bCs/>
        </w:rPr>
        <w:t xml:space="preserve">Where can I find my customer Id</w:t>
      </w:r>
      <w:r>
        <w:t xml:space="preserve"> link goes to Google's
instructions. The short version: in the Google Admin console, open </w:t>
      </w:r>
      <w:r>
        <w:rPr>
          <w:b/>
          <w:bCs/>
        </w:rPr>
        <w:t xml:space="preserve">Account</w:t>
      </w:r>
      <w:r>
        <w:t xml:space="preserve">, then
</w:t>
      </w:r>
      <w:r>
        <w:rPr>
          <w:b/>
          <w:bCs/>
        </w:rPr>
        <w:t xml:space="preserve">Account settings</w:t>
      </w:r>
      <w:r>
        <w:t xml:space="preserve">, and copy the customer ID shown there.</w:t>
      </w:r>
    </w:p>
    <w:p>
      <w:pPr>
        <w:spacing w:after="160"/>
      </w:pPr>
      <w:r>
        <w:t xml:space="preserve">It is not your domain name and not an email address. Offision checks that the same
Customer ID is not already connected, so if you are told it exists, this organisation
is connected on another card already.</w:t>
      </w:r>
    </w:p>
    <w:p>
      <w:pPr>
        <w:spacing w:after="60" w:before="160"/>
        <w:jc w:val="center"/>
      </w:pPr>
      <w:r>
        <w:drawing>
          <wp:inline distT="0" distB="0" distL="0" distR="0">
            <wp:extent cx="5029200" cy="4495800"/>
            <wp:effectExtent t="0" r="0" b="0" l="0"/>
            <wp:docPr id="1" name="gws-connect-dialog" descr="The connect dialog: Customer ID, then quick connect or the custom setup." title="The connect dialog: Customer ID, then quick connect or the custom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029200" cy="4495800"/>
                    </a:xfrm>
                    <a:prstGeom prst="rect">
                      <a:avLst/>
                    </a:prstGeom>
                  </pic:spPr>
                </pic:pic>
              </a:graphicData>
            </a:graphic>
          </wp:inline>
        </w:drawing>
      </w:r>
    </w:p>
    <w:p>
      <w:pPr>
        <w:spacing w:after="240"/>
        <w:jc w:val="center"/>
      </w:pPr>
      <w:r>
        <w:rPr>
          <w:i/>
          <w:iCs/>
          <w:color w:val="6E6E73"/>
          <w:sz w:val="18"/>
          <w:szCs w:val="18"/>
        </w:rPr>
        <w:t xml:space="preserve">The connect dialog: Customer ID, then quick connect or the custom setup.</w:t>
      </w:r>
    </w:p>
    <w:p>
      <w:pPr>
        <w:pStyle w:val="Heading2"/>
      </w:pPr>
      <w:r>
        <w:t xml:space="preserve">3. Quick connect and sign in</w:t>
      </w:r>
    </w:p>
    <w:p>
      <w:pPr>
        <w:spacing w:after="160"/>
      </w:pPr>
      <w:r>
        <w:t xml:space="preserve">Choose </w:t>
      </w:r>
      <w:r>
        <w:rPr>
          <w:b/>
          <w:bCs/>
        </w:rPr>
        <w:t xml:space="preserve">Quick connect</w:t>
      </w:r>
      <w:r>
        <w:t xml:space="preserve">. Google opens in a new window and asks the account you sign in
with to allow Offision to see and edit calendars.</w:t>
      </w:r>
    </w:p>
    <w:p>
      <w:pPr>
        <w:spacing w:after="160"/>
      </w:pPr>
      <w:r>
        <w:t xml:space="preserve">This is the step that fails most often, and almost always for the dullest reason — the
browser blocked the window. If nothing appears to happen, look for a blocked-pop-up
mark in the address bar before assuming the connection is broken.</w:t>
      </w:r>
    </w:p>
    <w:p>
      <w:pPr>
        <w:spacing w:after="160"/>
      </w:pPr>
      <w:r>
        <w:t xml:space="preserve">Approve it, and the integration is listed on the Google Workspace card.</w:t>
      </w:r>
    </w:p>
    <w:p>
      <w:pPr>
        <w:pStyle w:val="Heading2"/>
      </w:pPr>
      <w:r>
        <w:t xml:space="preserve">4. Check it worked both ways</w:t>
      </w:r>
    </w:p>
    <w:p>
      <w:pPr>
        <w:spacing w:after="160"/>
      </w:pPr>
      <w:r>
        <w:t xml:space="preserve">Connect one room — see
</w:t>
      </w:r>
      <w:hyperlink w:history="1" r:id="rIdaomjlpj72topjrtvh_05y">
        <w:r>
          <w:rPr>
            <w:rStyle w:val="Hyperlink"/>
          </w:rPr>
          <w:t xml:space="preserve">Connect rooms from Google Workspace</w:t>
        </w:r>
      </w:hyperlink>
      <w:r>
        <w:t xml:space="preserve"> — then test
in both directions:</w:t>
      </w:r>
    </w:p>
    <w:p>
      <w:pPr>
        <w:pStyle w:val="ListParagraph"/>
        <w:numPr>
          <w:ilvl w:val="0"/>
          <w:numId w:val="1"/>
        </w:numPr>
        <w:spacing w:after="80"/>
      </w:pPr>
      <w:r>
        <w:t xml:space="preserve">Book the room in Offision and confirm it appears in Google Calendar</w:t>
      </w:r>
    </w:p>
    <w:p>
      <w:pPr>
        <w:pStyle w:val="ListParagraph"/>
        <w:numPr>
          <w:ilvl w:val="0"/>
          <w:numId w:val="1"/>
        </w:numPr>
        <w:spacing w:after="80"/>
      </w:pPr>
      <w:r>
        <w:t xml:space="preserve">Book the same room from Google Calendar and confirm it appears in Offision</w:t>
      </w:r>
    </w:p>
    <w:p>
      <w:pPr>
        <w:spacing w:after="160"/>
      </w:pPr>
      <w:r>
        <w:t xml:space="preserve">Testing only one direction is how a half-working sync ships.</w:t>
      </w:r>
    </w:p>
    <w:p>
      <w:pPr>
        <w:spacing w:after="160"/>
      </w:pPr>
      <w:r>
        <w:t xml:space="preserve">Then set up </w:t>
      </w:r>
      <w:hyperlink w:history="1" r:id="rId3gjvnthnjq-4sejigpfnn">
        <w:r>
          <w:rPr>
            <w:rStyle w:val="Hyperlink"/>
          </w:rPr>
          <w:t xml:space="preserve">rooms</w:t>
        </w:r>
      </w:hyperlink>
      <w:r>
        <w:t xml:space="preserve"> properly,
</w:t>
      </w:r>
      <w:hyperlink w:history="1" r:id="rIdnfxyyg1vjmgd--ashiosb">
        <w:r>
          <w:rPr>
            <w:rStyle w:val="Hyperlink"/>
          </w:rPr>
          <w:t xml:space="preserve">sign-in</w:t>
        </w:r>
      </w:hyperlink>
      <w:r>
        <w:t xml:space="preserve"> and
</w:t>
      </w:r>
      <w:hyperlink w:history="1" r:id="rId7f8ziqzsz1alrbjwrxj91">
        <w:r>
          <w:rPr>
            <w:rStyle w:val="Hyperlink"/>
          </w:rPr>
          <w:t xml:space="preserve">Google Meet links</w:t>
        </w:r>
      </w:hyperlink>
      <w:r>
        <w:t xml:space="preserve">.</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908"/>
        <w:gridCol w:w="5452"/>
      </w:tblGrid>
      <w:tr>
        <w:trPr>
          <w:cantSplit/>
          <w:tblHeader/>
        </w:trPr>
        <w:tc>
          <w:tcPr>
            <w:tcW w:type="dxa" w:w="3908"/>
            <w:shd w:fill="F5F5F7" w:val="clear"/>
          </w:tcPr>
          <w:p>
            <w:pPr>
              <w:spacing w:after="0"/>
            </w:pPr>
            <w:r>
              <w:rPr>
                <w:b/>
                <w:bCs/>
              </w:rPr>
              <w:t xml:space="preserve">What you see</w:t>
            </w:r>
          </w:p>
        </w:tc>
        <w:tc>
          <w:tcPr>
            <w:tcW w:type="dxa" w:w="5452"/>
            <w:shd w:fill="F5F5F7" w:val="clear"/>
          </w:tcPr>
          <w:p>
            <w:pPr>
              <w:spacing w:after="0"/>
            </w:pPr>
            <w:r>
              <w:rPr>
                <w:b/>
                <w:bCs/>
              </w:rPr>
              <w:t xml:space="preserve">Usual cause</w:t>
            </w:r>
          </w:p>
        </w:tc>
      </w:tr>
      <w:tr>
        <w:trPr>
          <w:cantSplit/>
        </w:trPr>
        <w:tc>
          <w:tcPr>
            <w:tcW w:type="dxa" w:w="3908"/>
          </w:tcPr>
          <w:p>
            <w:pPr>
              <w:spacing w:after="0"/>
            </w:pPr>
            <w:r>
              <w:t xml:space="preserve">Nothing happens on </w:t>
            </w:r>
            <w:r>
              <w:rPr>
                <w:b/>
                <w:bCs/>
              </w:rPr>
              <w:t xml:space="preserve">Quick connect</w:t>
            </w:r>
          </w:p>
        </w:tc>
        <w:tc>
          <w:tcPr>
            <w:tcW w:type="dxa" w:w="5452"/>
          </w:tcPr>
          <w:p>
            <w:pPr>
              <w:spacing w:after="0"/>
            </w:pPr>
            <w:r>
              <w:t xml:space="preserve">The browser blocked the Google window</w:t>
            </w:r>
          </w:p>
        </w:tc>
      </w:tr>
      <w:tr>
        <w:trPr>
          <w:cantSplit/>
        </w:trPr>
        <w:tc>
          <w:tcPr>
            <w:tcW w:type="dxa" w:w="3908"/>
          </w:tcPr>
          <w:p>
            <w:pPr>
              <w:spacing w:after="0"/>
            </w:pPr>
            <w:r>
              <w:t xml:space="preserve">That Customer ID already exists</w:t>
            </w:r>
          </w:p>
        </w:tc>
        <w:tc>
          <w:tcPr>
            <w:tcW w:type="dxa" w:w="5452"/>
          </w:tcPr>
          <w:p>
            <w:pPr>
              <w:spacing w:after="0"/>
            </w:pPr>
            <w:r>
              <w:t xml:space="preserve">This Google Workspace organisation is connected on another card</w:t>
            </w:r>
          </w:p>
        </w:tc>
      </w:tr>
      <w:tr>
        <w:trPr>
          <w:cantSplit/>
        </w:trPr>
        <w:tc>
          <w:tcPr>
            <w:tcW w:type="dxa" w:w="3908"/>
          </w:tcPr>
          <w:p>
            <w:pPr>
              <w:spacing w:after="0"/>
            </w:pPr>
            <w:r>
              <w:t xml:space="preserve">Signed in, but no rooms anywhere</w:t>
            </w:r>
          </w:p>
        </w:tc>
        <w:tc>
          <w:tcPr>
            <w:tcW w:type="dxa" w:w="5452"/>
          </w:tcPr>
          <w:p>
            <w:pPr>
              <w:spacing w:after="0"/>
            </w:pPr>
            <w:r>
              <w:t xml:space="preserve">Expected — Google rooms are added one address at a time, and none has been added yet</w:t>
            </w:r>
          </w:p>
        </w:tc>
      </w:tr>
      <w:tr>
        <w:trPr>
          <w:cantSplit/>
        </w:trPr>
        <w:tc>
          <w:tcPr>
            <w:tcW w:type="dxa" w:w="3908"/>
          </w:tcPr>
          <w:p>
            <w:pPr>
              <w:spacing w:after="0"/>
            </w:pPr>
            <w:r>
              <w:t xml:space="preserve">A room cannot be added</w:t>
            </w:r>
          </w:p>
        </w:tc>
        <w:tc>
          <w:tcPr>
            <w:tcW w:type="dxa" w:w="5452"/>
          </w:tcPr>
          <w:p>
            <w:pPr>
              <w:spacing w:after="0"/>
            </w:pPr>
            <w:r>
              <w:t xml:space="preserve">The delegated account has not subscribed to that resource calendar in Google Calendar</w:t>
            </w:r>
          </w:p>
        </w:tc>
      </w:tr>
      <w:tr>
        <w:trPr>
          <w:cantSplit/>
        </w:trPr>
        <w:tc>
          <w:tcPr>
            <w:tcW w:type="dxa" w:w="3908"/>
          </w:tcPr>
          <w:p>
            <w:pPr>
              <w:spacing w:after="0"/>
            </w:pPr>
            <w:r>
              <w:t xml:space="preserve">Only some people can book a connected room</w:t>
            </w:r>
          </w:p>
        </w:tc>
        <w:tc>
          <w:tcPr>
            <w:tcW w:type="dxa" w:w="5452"/>
          </w:tcPr>
          <w:p>
            <w:pPr>
              <w:spacing w:after="0"/>
            </w:pPr>
            <w:r>
              <w:t xml:space="preserve">No booking agent account is set</w:t>
            </w:r>
          </w:p>
        </w:tc>
      </w:tr>
      <w:tr>
        <w:trPr>
          <w:cantSplit/>
        </w:trPr>
        <w:tc>
          <w:tcPr>
            <w:tcW w:type="dxa" w:w="3908"/>
          </w:tcPr>
          <w:p>
            <w:pPr>
              <w:spacing w:after="0"/>
            </w:pPr>
            <w:r>
              <w:t xml:space="preserve">Bookings stopped syncing after a while</w:t>
            </w:r>
          </w:p>
        </w:tc>
        <w:tc>
          <w:tcPr>
            <w:tcW w:type="dxa" w:w="5452"/>
          </w:tcPr>
          <w:p>
            <w:pPr>
              <w:spacing w:after="0"/>
            </w:pPr>
            <w:r>
              <w:t xml:space="preserve">The delegated account's password changed, or its access was revoked in Google. The </w:t>
            </w:r>
            <w:r>
              <w:rPr>
                <w:b/>
                <w:bCs/>
              </w:rPr>
              <w:t xml:space="preserve">Action required</w:t>
            </w:r>
            <w:r>
              <w:t xml:space="preserve"> card on the console's home page names the account and the reason, and carries the way back in</w:t>
            </w:r>
          </w:p>
        </w:tc>
      </w:tr>
      <w:tr>
        <w:trPr>
          <w:cantSplit/>
        </w:trPr>
        <w:tc>
          <w:tcPr>
            <w:tcW w:type="dxa" w:w="3908"/>
          </w:tcPr>
          <w:p>
            <w:pPr>
              <w:spacing w:after="0"/>
            </w:pPr>
            <w:r>
              <w:t xml:space="preserve">No Google Workspace tile in the marketplace</w:t>
            </w:r>
          </w:p>
        </w:tc>
        <w:tc>
          <w:tcPr>
            <w:tcW w:type="dxa" w:w="5452"/>
          </w:tcPr>
          <w:p>
            <w:pPr>
              <w:spacing w:after="0"/>
            </w:pPr>
            <w:r>
              <w:t xml:space="preserve">The licence does not include it — check the licence before hunting through settings</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yxpywqkkxvdjzhgk9qrg" Type="http://schemas.openxmlformats.org/officeDocument/2006/relationships/hyperlink" Target="https://offision.com/help/en/integrations/connect-google-workspace-quick-connect/" TargetMode="External"/><Relationship Id="rId05fjly9uh_ax7ttnpjdhr" Type="http://schemas.openxmlformats.org/officeDocument/2006/relationships/hyperlink" Target="../google-workspace-connection-modes/" TargetMode="External"/><Relationship Id="rIdaomjlpj72topjrtvh_05y" Type="http://schemas.openxmlformats.org/officeDocument/2006/relationships/hyperlink" Target="../sync-rooms-from-google-workspace/" TargetMode="External"/><Relationship Id="rId3gjvnthnjq-4sejigpfnn" Type="http://schemas.openxmlformats.org/officeDocument/2006/relationships/hyperlink" Target="../sync-rooms-from-google-workspace/" TargetMode="External"/><Relationship Id="rIdnfxyyg1vjmgd--ashiosb" Type="http://schemas.openxmlformats.org/officeDocument/2006/relationships/hyperlink" Target="../sign-in-with-google-workspace/" TargetMode="External"/><Relationship Id="rId7f8ziqzsz1alrbjwrxj91" Type="http://schemas.openxmlformats.org/officeDocument/2006/relationships/hyperlink" Target="../add-google-meet-links/" TargetMode="External"/><Relationship Id="rId7" Type="http://schemas.openxmlformats.org/officeDocument/2006/relationships/image" Target="media/9e7811fb7dfdcd5a76feae6ec3c71c49505567f8.png"/><Relationship Id="rId8" Type="http://schemas.openxmlformats.org/officeDocument/2006/relationships/image" Target="media/1af707e5443852b9acc38b96aa66b71861ca0d9e.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Google Workspace with quick connect</dc:title>
  <dc:creator>Offision</dc:creator>
  <cp:lastModifiedBy>Un-named</cp:lastModifiedBy>
  <cp:revision>1</cp:revision>
  <dcterms:created xsi:type="dcterms:W3CDTF">2026-09-09T10:19:55.536Z</dcterms:created>
  <dcterms:modified xsi:type="dcterms:W3CDTF">2026-09-09T10:19:55.536Z</dcterms:modified>
</cp:coreProperties>
</file>

<file path=docProps/custom.xml><?xml version="1.0" encoding="utf-8"?>
<Properties xmlns="http://schemas.openxmlformats.org/officeDocument/2006/custom-properties" xmlns:vt="http://schemas.openxmlformats.org/officeDocument/2006/docPropsVTypes"/>
</file>