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Guest booking page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Configure a guest page by the step the guest sees. Open Guest booking, edit a page, and use the tabs listed below. Room becomes Map for closest-room flow, and Room/Time swap order for time-first flow. Save applies the whole editor; a preview change alone is not a saved page. Includes sharing-image fallback, selected per-booking fields, separate Terms settings, daily holiday sync and Make another booking.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uocgntu1cvoyr-ofgzd7x">
        <w:r>
          <w:rPr>
            <w:rStyle w:val="Hyperlink"/>
            <w:color w:val="6E6E73"/>
            <w:sz w:val="18"/>
            <w:szCs w:val="18"/>
          </w:rPr>
          <w:t xml:space="preserve">https://offision.com/help/en/guest-booking/guest-booking-page-settings-reference/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Use this reference when you know the guest experience you want and need to find the control that produces it. Work from choices to information, agreements and follow-up. Conditional controls reflect dependencies: a payment step needs a priced service, and a room-per-slot choice needs multiple rooms. Read the guest effect alongside the setting so enabling an option remains an operational decision.</w:t>
      </w:r>
    </w:p>
    <w:p>
      <w:pPr>
        <w:spacing w:after="160"/>
      </w:pPr>
      <w:r>
        <w:t xml:space="preserve">Configure a guest page by the step the guest sees. Open Guest booking, edit a page, and use the tabs listed below. Room becomes Map for closest-room flow, and Room/Time swap order for time-first flow. Save applies the whole editor; a preview change alone is not a saved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" descr="General settings define the page identity and flow." title="General settings define the page identity and f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General settings define the page identity and flow.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" descr="Room settings define membership, pricing and visibility." title="Room settings define membership, pricing and visibi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settings define membership, pricing and visibility.</w:t>
      </w:r>
    </w:p>
    <w:p>
      <w:pPr>
        <w:spacing w:after="160"/>
      </w:pPr>
      <w:r>
        <w:t xml:space="preserve">Some controls are conditional: custom appearance needs </w:t>
      </w:r>
      <w:r>
        <w:rPr>
          <w:b/>
          <w:bCs/>
        </w:rPr>
        <w:t xml:space="preserve">Customize</w:t>
      </w:r>
      <w:r>
        <w:t xml:space="preserve">, price filters and Payment need a charged plan, room-per-slot and multiple-room controls need enough rooms, and visitor registration needs visitor management. Hidden controls can retain saved values; verify the resulting guest page after changing a parent option.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time" descr="Time settings define sessions and date limits." title="Time settings define sessions and date limi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Time settings define sessions and date limits.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" descr="Confirm settings define verification, payment and required agreements." title="Confirm settings define verification, payment and required agree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Confirm settings define verification, payment and required agreements.</w:t>
      </w:r>
    </w:p>
    <w:p>
      <w:pPr>
        <w:spacing w:after="160"/>
      </w:pPr>
      <w:r>
        <w:t xml:space="preserve">This screen does not create room photos, a floor plan, booking-form fields, licences, SMTP delivery or room review policies. Configure those in their owning screens. The page’s Apply room booking rules switch adds room restrictions; approval, clashes, out-of-service periods and licences still apply independently.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" descr="Email settings define message types and follow-up links." title="Email settings define message types and follow-up lin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settings define message types and follow-up links.</w:t>
      </w:r>
    </w:p>
    <w:p>
      <w:pPr>
        <w:pStyle w:val="Heading2"/>
      </w:pPr>
      <w:r>
        <w:t xml:space="preserve">General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Name in each page language.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Address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Guest link identifier; update shared links after changing it.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Booking flow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Room first, time first or closest room.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Introductory text, translated per language.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Language switch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Whether guests can switch offered languages.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Languages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Enabled page languages and one default.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Design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Style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Five coordinated presets or individual customization.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Logo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logo; removing an upload restores company fallback.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White backdrop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White plate behind the mark.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Banner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Show banner; its child choices apply while visible.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Background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Pattern, plain fill or cover image.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Mark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name, logo or none.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Align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Left or centre placement.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Step bar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Show progress and choose rail, bars, tabs or chevrons.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Colour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Page accent; also used on guest controls.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Appearance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Automatic, light or dark appearance.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Font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Choose the page font.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Apply to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Headings or all text.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Room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Rooms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Room membership and guest-booking licence assignment.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Pricing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Currency, zero wording, plans and their room assignments.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Apply room booking rules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Add room policy restrictions; off by default, approval remains.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multiple rooms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Select several rooms; requires two or more.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Most rooms per booking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Maximum rooms while multi-select is enabled.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Room capacity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Display existing room capacity.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Room size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Display existing area and its unit.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Floor plan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Open a plan when the room has mapped geometry.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Photo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the room’s existing photo.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Location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building and floor.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Description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the room description.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Category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the category.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Amenities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configured amenity glyphs.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Deposit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Show the deposit when applicable.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Guests filter by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Capacity, location, category, amenities and price; one-answer filters hide.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Plan name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Staff-only pricing-plan name.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Per hour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Amount per hour; prorated for booked duration.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Per booking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One amount per booking.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How much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Fixed amount or percentage of the priced total.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Round to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Off or 1/10/100; percentage deposits can round up, nearest or down.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Time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0"/>
        <w:gridCol w:w="6600"/>
      </w:tblGrid>
      <w:tr>
        <w:trPr>
          <w:cantSplit/>
          <w:tblHeader/>
        </w:trPr>
        <w:tc>
          <w:tcPr>
            <w:tcW w:type="dxa" w:w="27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Time selection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Session, custom blocks or whole days.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Hours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Simple-mode common opening window.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Slot length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Length of each simple-mode slot.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Open day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Add a whole opening-window choice in session mode.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Timetable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Custom blocks or full-day windows for each weekday.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Holidays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Page holiday dates, country sync and last-sync state.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On a holiday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Closed, weekday schedule or own holiday blocks.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Several slots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Individual slot checklist; not in whole-day mode.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Different room per slot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Different room for each selected slot; needs two rooms.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A time range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Reserve a continuous span rather than one slot.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Across days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Permit a range across nights where offered.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Cross closed days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Span closed days; those days are held but not charged.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Limit hours per booking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Enable duration cap and set Max hours.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Starts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Minimum notice from now; custom value and unit.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Ends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Furthest advance booking; must follow start.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Slot price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Show slot prices when charged.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Availability dots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Calendar availability markers.</w:t>
            </w:r>
          </w:p>
        </w:tc>
      </w:tr>
      <w:tr>
        <w:trPr>
          <w:cantSplit/>
        </w:trPr>
        <w:tc>
          <w:tcPr>
            <w:tcW w:type="dxa" w:w="2760"/>
          </w:tcPr>
          <w:p>
            <w:pPr>
              <w:spacing w:after="0"/>
            </w:pPr>
            <w:r>
              <w:t xml:space="preserve">Week starts on</w:t>
            </w:r>
          </w:p>
        </w:tc>
        <w:tc>
          <w:tcPr>
            <w:tcW w:type="dxa" w:w="6600"/>
          </w:tcPr>
          <w:p>
            <w:pPr>
              <w:spacing w:after="0"/>
            </w:pPr>
            <w:r>
              <w:t xml:space="preserve">First weekday shown in the calendar.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Details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Summary card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Show the current pick beside guest details.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Form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Contact and room-form rows: order, labels, mode and prefill keys.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Name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Email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Email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Company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Company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Phone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Phone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Booking subject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Subject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Number of people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Head count row: hidden, optional, required or read-only when offered.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Remarks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Remarks row: hidden, optional, required or read-only when offered.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Confirm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78"/>
        <w:gridCol w:w="6382"/>
      </w:tblGrid>
      <w:tr>
        <w:trPr>
          <w:cantSplit/>
          <w:tblHeader/>
        </w:trPr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Standard or own heading/message; field picker inserts live values.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Verify email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Require a verified email before booking.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Captcha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Captcha requires configured module keys.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Payment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Arrival/advance, amount due, instructions, document and proof mode.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Terms and conditions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Title, text/PDF, inline/dialog, scroll requirement and agree wording.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Acknowledgements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Additional ticks with wording, content/file and required/scroll rules.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Title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Guest-facing document heading.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Show as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Inline or dialog display.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Require scrolling to the end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Read to the end before agreeing.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Agree 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Agreement checkbox wording.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When guests pay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Arrival or in advance.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How to pay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Payment instructions; does not process payments.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Button wording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Name of the attached payment-document link.</w:t>
            </w:r>
          </w:p>
        </w:tc>
      </w:tr>
      <w:tr>
        <w:trPr>
          <w:cantSplit/>
        </w:trPr>
        <w:tc>
          <w:tcPr>
            <w:tcW w:type="dxa" w:w="2978"/>
          </w:tcPr>
          <w:p>
            <w:pPr>
              <w:spacing w:after="0"/>
            </w:pPr>
            <w:r>
              <w:t xml:space="preserve">Proof line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Optional instruction beside the proof upload.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Done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Add to calendar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Offer calendar download where the result supports it.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Register as visitor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Visitor registration and visiting purpose; verify actual visitor records.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Wording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Standard or own completion title/message; keep pending meaning clear.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Make another booking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Show the repeat-booking action after completion. On by default for existing and new pages.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Emails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Guest effect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Emails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Five templates: subject, custom body, fields and send settings.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Email design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Header mark/background/alignment and embedded email logo.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Allow manage booking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Allow private booking management link.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Allow cancel booking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Allow cancellation within permitted state; requires manage.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Send this email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Review results only: send or suppress this message.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Write your own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Use your wording; switching off preserves edits.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CC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Visible CC recipients; unavailable for verification codes.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Subject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Subject with supported field values.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Body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Custom message body with field picker.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Booking summary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booking summary.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Price &amp; payment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price summary.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Manage button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Keep or hide the action button where supported.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Ends with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Closing text below the message.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Add before the footer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Additional rich content below standard sections.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Additional editor controls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Share &amp; embed → Sharing image</w:t>
      </w:r>
      <w:r>
        <w:t xml:space="preserve"> for link artwork, separate from the banner and browser icon. Without an upload, the logo/theme artwork includes a decorative calendar; see </w:t>
      </w:r>
      <w:hyperlink w:history="1" r:id="rIdvpcxq6yupqnnmxyncimgy">
        <w:r>
          <w:rPr>
            <w:rStyle w:val="Hyperlink"/>
          </w:rPr>
          <w:t xml:space="preserve">sharing</w:t>
        </w:r>
      </w:hyperlink>
      <w:r>
        <w:t xml:space="preserve">.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Details</w:t>
      </w:r>
      <w:r>
        <w:t xml:space="preserve">, </w:t>
      </w:r>
      <w:r>
        <w:rPr>
          <w:b/>
          <w:bCs/>
        </w:rPr>
        <w:t xml:space="preserve">Allow different details per booking</w:t>
      </w:r>
      <w:r>
        <w:t xml:space="preserve"> selects which fields repeat; contacts and read-only rows stay shared. See </w:t>
      </w:r>
      <w:hyperlink w:history="1" r:id="rIdwhmatdd77vydocbesdzoe">
        <w:r>
          <w:rPr>
            <w:rStyle w:val="Hyperlink"/>
          </w:rPr>
          <w:t xml:space="preserve">guest details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Confirm → Terms and conditions</w:t>
      </w:r>
      <w:r>
        <w:t xml:space="preserve"> opens its own settings page in the column; back returns to Confirm. Confirm heading/message changes do not replace agreements.</w:t>
      </w:r>
    </w:p>
    <w:p>
      <w:pPr>
        <w:spacing w:after="160"/>
      </w:pPr>
      <w:r>
        <w:t xml:space="preserve">The guest's </w:t>
      </w:r>
      <w:r>
        <w:rPr>
          <w:b/>
          <w:bCs/>
        </w:rPr>
        <w:t xml:space="preserve">Make another booking</w:t>
      </w:r>
      <w:r>
        <w:t xml:space="preserve"> action retains contact details and resets booking choices and verification. See </w:t>
      </w:r>
      <w:hyperlink w:history="1" r:id="rIdgkmudwp6oaiasou8k2brj">
        <w:r>
          <w:rPr>
            <w:rStyle w:val="Hyperlink"/>
          </w:rPr>
          <w:t xml:space="preserve">Booking outcomes</w:t>
        </w:r>
      </w:hyperlink>
      <w:r>
        <w:t xml:space="preserve">, including removal of </w:t>
      </w:r>
      <w:r>
        <w:rPr>
          <w:b/>
          <w:bCs/>
        </w:rPr>
        <w:t xml:space="preserve">Back to booking home</w:t>
      </w:r>
      <w:r>
        <w:t xml:space="preserve">.</w:t>
      </w:r>
    </w:p>
    <w:p>
      <w:pPr>
        <w:spacing w:after="160"/>
      </w:pPr>
      <w:r>
        <w:t xml:space="preserve">Selected public calendars synchronize daily; manual dates remain. The guest floor-plan sheet currently uses Classic map, including combined-room member shapes; see </w:t>
      </w:r>
      <w:hyperlink w:history="1" r:id="rIdbd2rhx-hl9gwxsygggxc9">
        <w:r>
          <w:rPr>
            <w:rStyle w:val="Hyperlink"/>
          </w:rPr>
          <w:t xml:space="preserve">room discovery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cgntu1cvoyr-ofgzd7x" Type="http://schemas.openxmlformats.org/officeDocument/2006/relationships/hyperlink" Target="https://offision.com/help/en/guest-booking/guest-booking-page-settings-reference/" TargetMode="External"/><Relationship Id="rIdvpcxq6yupqnnmxyncimgy" Type="http://schemas.openxmlformats.org/officeDocument/2006/relationships/hyperlink" Target="./share-or-embed-a-guest-booking-page" TargetMode="External"/><Relationship Id="rIdwhmatdd77vydocbesdzoe" Type="http://schemas.openxmlformats.org/officeDocument/2006/relationships/hyperlink" Target="./choose-the-details-guests-must-provide" TargetMode="External"/><Relationship Id="rIdgkmudwp6oaiasou8k2brj" Type="http://schemas.openxmlformats.org/officeDocument/2006/relationships/hyperlink" Target="../what-guests-receive-after-submitting/" TargetMode="External"/><Relationship Id="rIdbd2rhx-hl9gwxsygggxc9" Type="http://schemas.openxmlformats.org/officeDocument/2006/relationships/hyperlink" Target="./help-guests-find-the-right-room" TargetMode="External"/><Relationship Id="rId7" Type="http://schemas.openxmlformats.org/officeDocument/2006/relationships/image" Target="media/3fcc6dde74c1979899fce21c920ddb48a4c8ce00.png"/><Relationship Id="rId8" Type="http://schemas.openxmlformats.org/officeDocument/2006/relationships/image" Target="media/e3b93c00c3b0d112515c967a9cb099094e6220b9.png"/><Relationship Id="rId9" Type="http://schemas.openxmlformats.org/officeDocument/2006/relationships/image" Target="media/a82c4cca2d620ebf519cbee8848cc563f58c446a.png"/><Relationship Id="rId10" Type="http://schemas.openxmlformats.org/officeDocument/2006/relationships/image" Target="media/9ba63d1e6e9e8e1852ef520ff2976c76e7f888d2.png"/><Relationship Id="rId11" Type="http://schemas.openxmlformats.org/officeDocument/2006/relationships/image" Target="media/51bd3f35883996054c065550f2d6180164dc677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booking page settings reference</dc:title>
  <dc:creator>Offision</dc:creator>
  <cp:lastModifiedBy>Un-named</cp:lastModifiedBy>
  <cp:revision>1</cp:revision>
  <dcterms:created xsi:type="dcterms:W3CDTF">2026-10-10T14:18:21.512Z</dcterms:created>
  <dcterms:modified xsi:type="dcterms:W3CDTF">2026-10-10T14:18:21.512Z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