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what the public event page shows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Fourteen sections you can hide company-wide on the Event page design, grouped the way the page is laid out — and every one of them an organiser can put back.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bkq-cyousvd7ppebrlw8c">
        <w:r>
          <w:rPr>
            <w:rStyle w:val="Hyperlink"/>
            <w:color w:val="6E6E73"/>
            <w:sz w:val="18"/>
            <w:szCs w:val="18"/>
          </w:rPr>
          <w:t xml:space="preserve">https://offision.com/help/en/events/choose-what-the-public-event-page-shows/</w:t>
        </w:r>
      </w:hyperlink>
    </w:p>
    <w:p>
      <w:pPr>
        <w:spacing w:after="160"/>
      </w:pPr>
      <w:r>
        <w:rPr>
          <w:b/>
          <w:bCs/>
        </w:rPr>
        <w:t xml:space="preserve">Event page sections</w:t>
      </w:r>
      <w:r>
        <w:t xml:space="preserve"> sets what every public event page shows by default. It is
the second half of </w:t>
      </w:r>
      <w:r>
        <w:rPr>
          <w:b/>
          <w:bCs/>
        </w:rPr>
        <w:t xml:space="preserve">Event page</w:t>
      </w:r>
      <w:r>
        <w:t xml:space="preserve">, under </w:t>
      </w:r>
      <w:r>
        <w:rPr>
          <w:b/>
          <w:bCs/>
        </w:rPr>
        <w:t xml:space="preserve">Public page design</w:t>
      </w:r>
      <w:r>
        <w:t xml:space="preserve">, with the live
preview beside it — switch one off and the section leaves the preview before you
save.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(Event page)</w:t>
      </w:r>
    </w:p>
    <w:p>
      <w:pPr>
        <w:pStyle w:val="Heading2"/>
      </w:pPr>
      <w:r>
        <w:t xml:space="preserve">The three groups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429000"/>
            <wp:effectExtent t="0" r="0" b="0" l="0"/>
            <wp:docPr id="1" name="event-page-sections-sidebar" descr="The Sidebar group — each section one switch." title="The Sidebar group — each section one swit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Sidebar group — each section one switch.</w:t>
      </w:r>
    </w:p>
    <w:p>
      <w:pPr>
        <w:spacing w:after="160"/>
      </w:pPr>
      <w:r>
        <w:t xml:space="preserve">They are grouped the way the page is built, so a switch sits where the thing it
hides sits.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Group</w:t>
            </w:r>
          </w:p>
        </w:tc>
        <w:tc>
          <w:tcPr>
            <w:tcW w:type="dxa" w:w="79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Sections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Header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Poster gallery · Status badge · Category badge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Content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Description · Speakers and guests · Requirements · Tags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Sidebar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Remaining places · Registration deadline · Event details card · Map links · Contact information · Social media links · Mobile action bar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Two more sections belong to the pages that come after this one, so they are set
there instead: </w:t>
      </w:r>
      <w:r>
        <w:rPr>
          <w:b/>
          <w:bCs/>
        </w:rPr>
        <w:t xml:space="preserve">Registration information</w:t>
      </w:r>
      <w:r>
        <w:t xml:space="preserve"> on the Registration design page — the
sidebar of the sign-up form — and </w:t>
      </w:r>
      <w:r>
        <w:rPr>
          <w:b/>
          <w:bCs/>
        </w:rPr>
        <w:t xml:space="preserve">Quick actions</w:t>
      </w:r>
      <w:r>
        <w:t xml:space="preserve"> on Confirmation, the links
offered once somebody has signed up. Both are in
</w:t>
      </w:r>
      <w:hyperlink w:history="1" r:id="rIdhx37yuwwszq37sfjahjc4">
        <w:r>
          <w:rPr>
            <w:rStyle w:val="Hyperlink"/>
          </w:rPr>
          <w:t xml:space="preserve">the settings reference</w:t>
        </w:r>
      </w:hyperlink>
      <w:r>
        <w:t xml:space="preserve">.</w:t>
      </w:r>
    </w:p>
    <w:p>
      <w:pPr>
        <w:pStyle w:val="Heading2"/>
      </w:pPr>
      <w:r>
        <w:t xml:space="preserve">The three worth thinking about</w:t>
      </w:r>
    </w:p>
    <w:p>
      <w:pPr>
        <w:spacing w:after="160"/>
      </w:pPr>
      <w:r>
        <w:rPr>
          <w:b/>
          <w:bCs/>
        </w:rPr>
        <w:t xml:space="preserve">Remaining places</w:t>
      </w:r>
      <w:r>
        <w:t xml:space="preserve"> publishes how full an event is. On a popular event that is
useful pressure; on a quiet one it advertises that nobody is coming. It is one
switch for the whole company, so set it for the majority and let organisers
override the exceptions.</w:t>
      </w:r>
    </w:p>
    <w:p>
      <w:pPr>
        <w:spacing w:after="160"/>
      </w:pPr>
      <w:r>
        <w:rPr>
          <w:b/>
          <w:bCs/>
        </w:rPr>
        <w:t xml:space="preserve">Contact information</w:t>
      </w:r>
      <w:r>
        <w:t xml:space="preserve"> is a real person's address and phone number on a public
page. Turn it off unless somebody is prepared to answer it.</w:t>
      </w:r>
    </w:p>
    <w:p>
      <w:pPr>
        <w:spacing w:after="160"/>
      </w:pPr>
      <w:r>
        <w:rPr>
          <w:b/>
          <w:bCs/>
        </w:rPr>
        <w:t xml:space="preserve">Mobile action bar</w:t>
      </w:r>
      <w:r>
        <w:t xml:space="preserve"> is the bar pinned to the bottom of the screen on a phone,
carrying the register button. Hiding it does not remove registration, but it does
mean somebody has to scroll to find it — which on a long event page is most of
the reason people give up.</w:t>
      </w:r>
    </w:p>
    <w:p>
      <w:pPr>
        <w:spacing w:after="160"/>
      </w:pPr>
      <w:r>
        <w:rPr>
          <w:b/>
          <w:bCs/>
        </w:rPr>
        <w:t xml:space="preserve">Off here is a default, not a rule:</w:t>
      </w:r>
      <w:r>
        <w:t xml:space="preserve">
Every section an organiser can put back on their own event. If you are hiding
something because it must never be published, hiding it here will not achieve
that — the switch is a starting point, not a policy.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page exists.</w:t>
      </w:r>
      <w:r>
        <w:t xml:space="preserve"> That is </w:t>
      </w:r>
      <w:r>
        <w:rPr>
          <w:b/>
          <w:bCs/>
        </w:rPr>
        <w:t xml:space="preserve">Individual event page</w:t>
      </w:r>
      <w:r>
        <w:t xml:space="preserve">, the switch at
the top of this same design page.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order of the sections.</w:t>
      </w:r>
      <w:r>
        <w:t xml:space="preserve"> The layout is fixed; you decide what is in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any of them say.</w:t>
      </w:r>
      <w:r>
        <w:t xml:space="preserve"> The content comes from the event.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kq-cyousvd7ppebrlw8c" Type="http://schemas.openxmlformats.org/officeDocument/2006/relationships/hyperlink" Target="https://offision.com/help/en/events/choose-what-the-public-event-page-shows/" TargetMode="External"/><Relationship Id="rIdhx37yuwwszq37sfjahjc4" Type="http://schemas.openxmlformats.org/officeDocument/2006/relationships/hyperlink" Target="../event-settings-reference/" TargetMode="External"/><Relationship Id="rId7" Type="http://schemas.openxmlformats.org/officeDocument/2006/relationships/image" Target="media/322a05c0dbf6ad0cd134b1c20ea33f576ff0aea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what the public event page shows</dc:title>
  <dc:creator>Offision</dc:creator>
  <cp:lastModifiedBy>Un-named</cp:lastModifiedBy>
  <cp:revision>1</cp:revision>
  <dcterms:created xsi:type="dcterms:W3CDTF">2026-09-08T10:45:17.167Z</dcterms:created>
  <dcterms:modified xsi:type="dcterms:W3CDTF">2026-09-08T10:45:17.167Z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