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Where a card number is read, and what a tap does there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card number is read by room panels, desk panels, the attendance clock, the problem-reporting screen, event panels, a phone wallet and the API. What each of them does with it, and the one rule they all share.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cos3nxmm2iwxyuakk5rgc">
        <w:r>
          <w:rPr>
            <w:rStyle w:val="Hyperlink"/>
            <w:color w:val="6E6E73"/>
            <w:sz w:val="18"/>
            <w:szCs w:val="18"/>
          </w:rPr>
          <w:t xml:space="preserve">https://offision.com/help/en/directory/where-a-card-number-is-read/</w:t>
        </w:r>
      </w:hyperlink>
    </w:p>
    <w:p>
      <w:pPr>
        <w:spacing w:after="160"/>
      </w:pPr>
      <w:r>
        <w:t xml:space="preserve">A card number is stored once and read in a lot of places. Every one of them does
the same first thing — turn the number into a person — and then does its own job
as that person. Nothing about the card decides which job; the screen it was tapped
at does.</w:t>
      </w:r>
    </w:p>
    <w:p>
      <w:pPr>
        <w:pStyle w:val="Heading2"/>
      </w:pPr>
      <w:r>
        <w:t xml:space="preserve">Everywhere a tap is read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89"/>
        <w:gridCol w:w="6171"/>
      </w:tblGrid>
      <w:tr>
        <w:trPr>
          <w:cantSplit/>
          <w:tblHeader/>
        </w:trPr>
        <w:tc>
          <w:tcPr>
            <w:tcW w:type="dxa" w:w="31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</w:t>
            </w:r>
          </w:p>
        </w:tc>
        <w:tc>
          <w:tcPr>
            <w:tcW w:type="dxa" w:w="61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the tap does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A </w:t>
            </w:r>
            <w:r>
              <w:rPr>
                <w:b/>
                <w:bCs/>
              </w:rPr>
              <w:t xml:space="preserve">room booking panel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Checks the person into the booking that is waiting, starts a walk-in on a free room, or offers extend and check-out during a meeting — see </w:t>
            </w:r>
            <w:hyperlink w:history="1" r:id="rId7u_prjapwujlct2upl2ke">
              <w:r>
                <w:rPr>
                  <w:rStyle w:val="Hyperlink"/>
                </w:rPr>
                <w:t xml:space="preserve">Check in by tapping a staff card</w:t>
              </w:r>
            </w:hyperlink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A panel wired to a </w:t>
            </w:r>
            <w:r>
              <w:rPr>
                <w:b/>
                <w:bCs/>
              </w:rPr>
              <w:t xml:space="preserve">lock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Opens the door alongside the check-in, where the room has the hardware — see </w:t>
            </w:r>
            <w:hyperlink w:history="1" r:id="rIdhykqvqniwtlcflfo3tq9j">
              <w:r>
                <w:rPr>
                  <w:rStyle w:val="Hyperlink"/>
                </w:rPr>
                <w:t xml:space="preserve">Connect an AXIS door lock</w:t>
              </w:r>
            </w:hyperlink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A </w:t>
            </w:r>
            <w:r>
              <w:rPr>
                <w:b/>
                <w:bCs/>
              </w:rPr>
              <w:t xml:space="preserve">desk or seat panel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Claims the seat the person booked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The </w:t>
            </w:r>
            <w:r>
              <w:rPr>
                <w:b/>
                <w:bCs/>
              </w:rPr>
              <w:t xml:space="preserve">attendance clock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Records a clock-in or clock-out — see </w:t>
            </w:r>
            <w:hyperlink w:history="1" r:id="rIdpvdesbbxbu4rnbiqajcps">
              <w:r>
                <w:rPr>
                  <w:rStyle w:val="Hyperlink"/>
                </w:rPr>
                <w:t xml:space="preserve">How attendance works</w:t>
              </w:r>
            </w:hyperlink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rPr>
                <w:b/>
                <w:bCs/>
              </w:rPr>
              <w:t xml:space="preserve">Report a problem</w:t>
            </w:r>
            <w:r>
              <w:t xml:space="preserve"> at a panel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Signs the report so the queue knows who raised it — see </w:t>
            </w:r>
            <w:hyperlink w:history="1" r:id="rIdwp3el0iihb0lk6pcyvbrj">
              <w:r>
                <w:rPr>
                  <w:rStyle w:val="Hyperlink"/>
                </w:rPr>
                <w:t xml:space="preserve">Report a problem at the room panel</w:t>
              </w:r>
            </w:hyperlink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An </w:t>
            </w:r>
            <w:r>
              <w:rPr>
                <w:b/>
                <w:bCs/>
              </w:rPr>
              <w:t xml:space="preserve">event panel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Marks the person present at the event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A </w:t>
            </w:r>
            <w:r>
              <w:rPr>
                <w:b/>
                <w:bCs/>
              </w:rPr>
              <w:t xml:space="preserve">phone in a wallet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A user mobile pass carries the same number over NFC, so a phone taps where a card would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The </w:t>
            </w:r>
            <w:r>
              <w:rPr>
                <w:b/>
                <w:bCs/>
              </w:rPr>
              <w:t xml:space="preserve">External API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Stores and clears numbers from another system — see </w:t>
            </w:r>
            <w:hyperlink w:history="1" r:id="rIdszd2zh7ase_g8gsydhmka">
              <w:r>
                <w:rPr>
                  <w:rStyle w:val="Hyperlink"/>
                </w:rPr>
                <w:t xml:space="preserve">Open a meeting room door from a booking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t xml:space="preserve">Cards are one of several ways to say who you are at a panel; the others are a QR
code, a passcode and a booking PIN. Which of them a panel offers is set in
Booking, not here — see </w:t>
      </w:r>
      <w:hyperlink w:history="1" r:id="rIdzipof41fys20mcvb8dyw-">
        <w:r>
          <w:rPr>
            <w:rStyle w:val="Hyperlink"/>
          </w:rPr>
          <w:t xml:space="preserve">Identify at the panel</w:t>
        </w:r>
      </w:hyperlink>
      <w:r>
        <w:t xml:space="preserve">.</w:t>
      </w:r>
    </w:p>
    <w:p>
      <w:pPr>
        <w:pStyle w:val="Heading2"/>
      </w:pPr>
      <w:r>
        <w:t xml:space="preserve">The rule they all share</w:t>
      </w:r>
    </w:p>
    <w:p>
      <w:pPr>
        <w:spacing w:after="160"/>
      </w:pPr>
      <w:r>
        <w:t xml:space="preserve">Every one of those screens resolves the card through the same step, so the same
three things are true everywhere: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 unknown number does nothing, silently.</w:t>
      </w:r>
      <w:r>
        <w:t xml:space="preserve"> No message, no flicker. A panel in
a corridor that complained about every card carried past it would be unusable —
so a card from another building is simply ignored.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first number that resolves wins.</w:t>
      </w:r>
      <w:r>
        <w:t xml:space="preserve"> Some readers send more than one
identifier for one physical card; the panel tries them in the order they
arrived and stops at the first that finds somebody.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Case does not matter.</w:t>
      </w:r>
      <w:r>
        <w:t xml:space="preserve"> A number enrolled in lower case matches a reader
sending upper case.</w:t>
      </w:r>
    </w:p>
    <w:p>
      <w:pPr>
        <w:spacing w:after="160"/>
      </w:pPr>
      <w:r>
        <w:rPr>
          <w:b/>
          <w:bCs/>
        </w:rPr>
        <w:t xml:space="preserve">A tap is an identity, not a permission:</w:t>
      </w:r>
      <w:r>
        <w:t xml:space="preserve">
Being recognised is not the same as being allowed. The card says who you are;
whether that person may check in, claim the desk, clock in or open the door is
decided by the booking, the policy and their groups — exactly as it would be if
they had typed a passcode instead.</w:t>
      </w:r>
    </w:p>
    <w:p>
      <w:pPr>
        <w:pStyle w:val="Heading2"/>
      </w:pPr>
      <w:r>
        <w:t xml:space="preserve">What never reads 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Signing in to Offision.</w:t>
      </w:r>
      <w:r>
        <w:t xml:space="preserve"> The apps and the console take a password, a
passcode or your company's sign-in. No screen anywhere accepts a card.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Your building's own access-control system.</w:t>
      </w:r>
      <w:r>
        <w:t xml:space="preserve"> Offision does not send card
numbers to a door controller. A panel wired to a lock opens it because Offision
told the lock to open, not because the controller recognised the card.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Visitor check-in at the lobby.</w:t>
      </w:r>
      <w:r>
        <w:t xml:space="preserve"> A visitor has a badge or a wallet pass of
their own — see </w:t>
      </w:r>
      <w:hyperlink w:history="1" r:id="rIdrenz9btelbcdocdekcvsi">
        <w:r>
          <w:rPr>
            <w:rStyle w:val="Hyperlink"/>
          </w:rPr>
          <w:t xml:space="preserve">What appears on a visitor badge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os3nxmm2iwxyuakk5rgc" Type="http://schemas.openxmlformats.org/officeDocument/2006/relationships/hyperlink" Target="https://offision.com/help/en/directory/where-a-card-number-is-read/" TargetMode="External"/><Relationship Id="rId7u_prjapwujlct2upl2ke" Type="http://schemas.openxmlformats.org/officeDocument/2006/relationships/hyperlink" Target="../../booking/check-in-by-tapping-a-staff-card/" TargetMode="External"/><Relationship Id="rIdhykqvqniwtlcflfo3tq9j" Type="http://schemas.openxmlformats.org/officeDocument/2006/relationships/hyperlink" Target="../../devices/connect-an-axis-door-lock/" TargetMode="External"/><Relationship Id="rIdpvdesbbxbu4rnbiqajcps" Type="http://schemas.openxmlformats.org/officeDocument/2006/relationships/hyperlink" Target="../../attendance/how-attendance-works/" TargetMode="External"/><Relationship Id="rIdwp3el0iihb0lk6pcyvbrj" Type="http://schemas.openxmlformats.org/officeDocument/2006/relationships/hyperlink" Target="../../ticketing/report-a-problem-at-the-room-panel/" TargetMode="External"/><Relationship Id="rIdszd2zh7ase_g8gsydhmka" Type="http://schemas.openxmlformats.org/officeDocument/2006/relationships/hyperlink" Target="../../integrations/open-a-meeting-room-door-from-a-booking/" TargetMode="External"/><Relationship Id="rIdzipof41fys20mcvb8dyw-" Type="http://schemas.openxmlformats.org/officeDocument/2006/relationships/hyperlink" Target="../../devices/identify-at-the-panel/" TargetMode="External"/><Relationship Id="rIdrenz9btelbcdocdekcvsi" Type="http://schemas.openxmlformats.org/officeDocument/2006/relationships/hyperlink" Target="../../visiting/what-appears-on-a-visitor-badge/" TargetMode="Externa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a card number is read, and what a tap does there</dc:title>
  <dc:creator>Offision</dc:creator>
  <cp:lastModifiedBy>Un-named</cp:lastModifiedBy>
  <cp:revision>1</cp:revision>
  <dcterms:created xsi:type="dcterms:W3CDTF">2026-09-08T10:07:03.711Z</dcterms:created>
  <dcterms:modified xsi:type="dcterms:W3CDTF">2026-09-08T10:07:03.711Z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