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a Neat Pad room booking panel</w:t>
      </w:r>
    </w:p>
    <w:p>
      <w:pPr>
        <w:spacing w:after="120"/>
      </w:pPr>
      <w:r>
        <w:rPr>
          <w:color w:val="6E6E73"/>
          <w:sz w:val="24"/>
          <w:szCs w:val="24"/>
        </w:rPr>
        <w:t xml:space="preserve">A Neat device is never pointed at an address. It is enrolled into Neat Pulse, which installs the Offision app for it — so setup runs through two codes, one from Neat and one from Offision.</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2odbnreytqoaoh2vvss2a">
        <w:r>
          <w:rPr>
            <w:rStyle w:val="Hyperlink"/>
            <w:color w:val="6E6E73"/>
            <w:sz w:val="18"/>
            <w:szCs w:val="18"/>
          </w:rPr>
          <w:t xml:space="preserve">https://offision.com/help/en/devices/connect-a-neat-pad-room-panel/</w:t>
        </w:r>
      </w:hyperlink>
    </w:p>
    <w:p>
      <w:pPr>
        <w:spacing w:after="160"/>
      </w:pPr>
      <w:r>
        <w:t xml:space="preserve">A Neat device runs Android, and it does not let you browse to an address. It
takes its apps from </w:t>
      </w:r>
      <w:r>
        <w:rPr>
          <w:b/>
          <w:bCs/>
        </w:rPr>
        <w:t xml:space="preserve">Neat Pulse</w:t>
      </w:r>
      <w:r>
        <w:t xml:space="preserve">, the cloud service that manages Neat
hardware — so making a Neat Pad show Offision means enabling the Offision app
in Pulse, and letting Pulse install it.</w:t>
      </w:r>
    </w:p>
    <w:p>
      <w:pPr>
        <w:spacing w:after="160"/>
      </w:pPr>
      <w:r>
        <w:t xml:space="preserve">That shape is the same for every Neat device Offision supports, and it is worth
reading once before the steps. Two codes are involved, from two different
systems, and confusing them is the commonest way this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89"/>
        <w:gridCol w:w="3052"/>
        <w:gridCol w:w="2170"/>
        <w:gridCol w:w="2849"/>
      </w:tblGrid>
      <w:tr>
        <w:trPr>
          <w:cantSplit/>
          <w:tblHeader/>
        </w:trPr>
        <w:tc>
          <w:tcPr>
            <w:tcW w:type="dxa" w:w="1289"/>
            <w:shd w:fill="F5F5F7" w:val="clear"/>
          </w:tcPr>
          <w:p>
            <w:pPr>
              <w:spacing w:after="0"/>
            </w:pPr>
            <w:r>
              <w:rPr>
                <w:b/>
                <w:bCs/>
              </w:rPr>
              <w:t xml:space="preserve">Code</w:t>
            </w:r>
          </w:p>
        </w:tc>
        <w:tc>
          <w:tcPr>
            <w:tcW w:type="dxa" w:w="3052"/>
            <w:shd w:fill="F5F5F7" w:val="clear"/>
          </w:tcPr>
          <w:p>
            <w:pPr>
              <w:spacing w:after="0"/>
            </w:pPr>
            <w:r>
              <w:rPr>
                <w:b/>
                <w:bCs/>
              </w:rPr>
              <w:t xml:space="preserve">Comes from</w:t>
            </w:r>
          </w:p>
        </w:tc>
        <w:tc>
          <w:tcPr>
            <w:tcW w:type="dxa" w:w="2170"/>
            <w:shd w:fill="F5F5F7" w:val="clear"/>
          </w:tcPr>
          <w:p>
            <w:pPr>
              <w:spacing w:after="0"/>
            </w:pPr>
            <w:r>
              <w:rPr>
                <w:b/>
                <w:bCs/>
              </w:rPr>
              <w:t xml:space="preserve">Typed into</w:t>
            </w:r>
          </w:p>
        </w:tc>
        <w:tc>
          <w:tcPr>
            <w:tcW w:type="dxa" w:w="2849"/>
            <w:shd w:fill="F5F5F7" w:val="clear"/>
          </w:tcPr>
          <w:p>
            <w:pPr>
              <w:spacing w:after="0"/>
            </w:pPr>
            <w:r>
              <w:rPr>
                <w:b/>
                <w:bCs/>
              </w:rPr>
              <w:t xml:space="preserve">What it claims</w:t>
            </w:r>
          </w:p>
        </w:tc>
      </w:tr>
      <w:tr>
        <w:trPr>
          <w:cantSplit/>
        </w:trPr>
        <w:tc>
          <w:tcPr>
            <w:tcW w:type="dxa" w:w="1289"/>
          </w:tcPr>
          <w:p>
            <w:pPr>
              <w:spacing w:after="0"/>
            </w:pPr>
            <w:r>
              <w:rPr>
                <w:b/>
                <w:bCs/>
              </w:rPr>
              <w:t xml:space="preserve">Enrollment code</w:t>
            </w:r>
          </w:p>
        </w:tc>
        <w:tc>
          <w:tcPr>
            <w:tcW w:type="dxa" w:w="3052"/>
          </w:tcPr>
          <w:p>
            <w:pPr>
              <w:spacing w:after="0"/>
            </w:pPr>
            <w:r>
              <w:t xml:space="preserve">Neat Pulse, when you add the device there</w:t>
            </w:r>
          </w:p>
        </w:tc>
        <w:tc>
          <w:tcPr>
            <w:tcW w:type="dxa" w:w="2170"/>
          </w:tcPr>
          <w:p>
            <w:pPr>
              <w:spacing w:after="0"/>
            </w:pPr>
            <w:r>
              <w:t xml:space="preserve">the device, during its own setup</w:t>
            </w:r>
          </w:p>
        </w:tc>
        <w:tc>
          <w:tcPr>
            <w:tcW w:type="dxa" w:w="2849"/>
          </w:tcPr>
          <w:p>
            <w:pPr>
              <w:spacing w:after="0"/>
            </w:pPr>
            <w:r>
              <w:t xml:space="preserve">the hardware, into your Pulse organisation</w:t>
            </w:r>
          </w:p>
        </w:tc>
      </w:tr>
      <w:tr>
        <w:trPr>
          <w:cantSplit/>
        </w:trPr>
        <w:tc>
          <w:tcPr>
            <w:tcW w:type="dxa" w:w="1289"/>
          </w:tcPr>
          <w:p>
            <w:pPr>
              <w:spacing w:after="0"/>
            </w:pPr>
            <w:r>
              <w:rPr>
                <w:b/>
                <w:bCs/>
              </w:rPr>
              <w:t xml:space="preserve">Pairing code</w:t>
            </w:r>
          </w:p>
        </w:tc>
        <w:tc>
          <w:tcPr>
            <w:tcW w:type="dxa" w:w="3052"/>
          </w:tcPr>
          <w:p>
            <w:pPr>
              <w:spacing w:after="0"/>
            </w:pPr>
            <w:r>
              <w:t xml:space="preserve">the Offision app, once Pulse has installed it</w:t>
            </w:r>
          </w:p>
        </w:tc>
        <w:tc>
          <w:tcPr>
            <w:tcW w:type="dxa" w:w="2170"/>
          </w:tcPr>
          <w:p>
            <w:pPr>
              <w:spacing w:after="0"/>
            </w:pPr>
            <w:r>
              <w:t xml:space="preserve">the Offision console</w:t>
            </w:r>
          </w:p>
        </w:tc>
        <w:tc>
          <w:tcPr>
            <w:tcW w:type="dxa" w:w="2849"/>
          </w:tcPr>
          <w:p>
            <w:pPr>
              <w:spacing w:after="0"/>
            </w:pPr>
            <w:r>
              <w:t xml:space="preserve">the screen, into your tenant</w:t>
            </w:r>
          </w:p>
        </w:tc>
      </w:tr>
    </w:tbl>
    <w:p>
      <w:pPr>
        <w:spacing w:after="0"/>
      </w:pPr>
    </w:p>
    <w:p>
      <w:pPr>
        <w:spacing w:after="160"/>
      </w:pPr>
      <w:r>
        <w:t xml:space="preserve">The first code is Neat's and is about owning the device. The second is
Offision's and is about which room this panel shows. A device that never
enrolled has no Offision app to give you a pairing code, which is why the order
below cannot be shortened.</w:t>
      </w:r>
    </w:p>
    <w:p>
      <w:pPr>
        <w:spacing w:after="160"/>
      </w:pPr>
      <w:r>
        <w:rPr>
          <w:b/>
          <w:bCs/>
        </w:rPr>
        <w:t xml:space="preserve">Before you start:</w:t>
      </w:r>
      <w:r>
        <w:t xml:space="preserve">
The room this panel will show already exists — see
</w:t>
      </w:r>
      <w:hyperlink w:history="1" r:id="rIdv1ol6fz6tokylsbub9ijw">
        <w:r>
          <w:rPr>
            <w:rStyle w:val="Hyperlink"/>
          </w:rPr>
          <w:t xml:space="preserve">Add a room</w:t>
        </w:r>
      </w:hyperlink>
      <w:r>
        <w:t xml:space="preserve">. You are an administrator of
your organisation's </w:t>
      </w:r>
      <w:r>
        <w:rPr>
          <w:b/>
          <w:bCs/>
        </w:rPr>
        <w:t xml:space="preserve">Neat Pulse</w:t>
      </w:r>
      <w:r>
        <w:t xml:space="preserve"> account, which is a Neat subscription and is
not something Offision can create or reach into.</w:t>
      </w:r>
    </w:p>
    <w:p>
      <w:pPr>
        <w:pStyle w:val="Heading2"/>
      </w:pPr>
      <w:r>
        <w:t xml:space="preserve">What to have ready</w:t>
      </w:r>
    </w:p>
    <w:p>
      <w:pPr>
        <w:pStyle w:val="ListParagraph"/>
        <w:numPr>
          <w:ilvl w:val="0"/>
          <w:numId w:val="1"/>
        </w:numPr>
        <w:spacing w:after="80"/>
      </w:pPr>
      <w:r>
        <w:t xml:space="preserve">A </w:t>
      </w:r>
      <w:r>
        <w:rPr>
          <w:b/>
          <w:bCs/>
        </w:rPr>
        <w:t xml:space="preserve">Neat Pad</w:t>
      </w:r>
      <w:r>
        <w:t xml:space="preserve">. It is the only Neat booking panel Offision is certified
against</w:t>
      </w:r>
    </w:p>
    <w:p>
      <w:pPr>
        <w:pStyle w:val="ListParagraph"/>
        <w:numPr>
          <w:ilvl w:val="0"/>
          <w:numId w:val="1"/>
        </w:numPr>
        <w:spacing w:after="80"/>
      </w:pPr>
      <w:r>
        <w:t xml:space="preserve">A Neat Pulse organisation, with the </w:t>
      </w:r>
      <w:r>
        <w:rPr>
          <w:b/>
          <w:bCs/>
        </w:rPr>
        <w:t xml:space="preserve">Offision</w:t>
      </w:r>
      <w:r>
        <w:t xml:space="preserve"> app available to enable</w:t>
      </w:r>
    </w:p>
    <w:p>
      <w:pPr>
        <w:pStyle w:val="ListParagraph"/>
        <w:numPr>
          <w:ilvl w:val="0"/>
          <w:numId w:val="1"/>
        </w:numPr>
        <w:spacing w:after="80"/>
      </w:pPr>
      <w:r>
        <w:rPr>
          <w:b/>
          <w:bCs/>
        </w:rPr>
        <w:t xml:space="preserve">PoE</w:t>
      </w:r>
      <w:r>
        <w:t xml:space="preserve"> on the port the Pad sits on. The Pad takes 802.3af Class 0 and has no
power supply of its own</w:t>
      </w:r>
    </w:p>
    <w:p>
      <w:pPr>
        <w:pStyle w:val="ListParagraph"/>
        <w:numPr>
          <w:ilvl w:val="0"/>
          <w:numId w:val="1"/>
        </w:numPr>
        <w:spacing w:after="80"/>
      </w:pPr>
      <w:r>
        <w:t xml:space="preserve">Network the Pad can reach your Offision server from</w:t>
      </w:r>
    </w:p>
    <w:p>
      <w:pPr>
        <w:pStyle w:val="ListParagraph"/>
        <w:numPr>
          <w:ilvl w:val="0"/>
          <w:numId w:val="1"/>
        </w:numPr>
        <w:spacing w:after="80"/>
      </w:pPr>
      <w:r>
        <w:t xml:space="preserve">About twenty minutes, most of it waiting for the app to install</w:t>
      </w:r>
    </w:p>
    <w:p>
      <w:pPr>
        <w:spacing w:after="160"/>
      </w:pPr>
      <w:r>
        <w:t xml:space="preserve">The side LEDs are why a Pad reads from down a corridor, and they are also the
one place its colours are more limited than other panels' — see
</w:t>
      </w:r>
      <w:hyperlink w:history="1" r:id="rIdsssgswgzsrzl2arjt7tmb">
        <w:r>
          <w:rPr>
            <w:rStyle w:val="Hyperlink"/>
          </w:rPr>
          <w:t xml:space="preserve">What the panel's colours mean</w:t>
        </w:r>
      </w:hyperlink>
      <w:r>
        <w:t xml:space="preserve">.</w:t>
      </w:r>
    </w:p>
    <w:p>
      <w:pPr>
        <w:spacing w:after="160"/>
      </w:pPr>
      <w:r>
        <w:t xml:space="preserve">A Pad also carries air-quality sensors, and pairing it as a panel does </w:t>
      </w:r>
      <w:r>
        <w:rPr>
          <w:b/>
          <w:bCs/>
        </w:rPr>
        <w:t xml:space="preserve">not</w:t>
      </w:r>
      <w:r>
        <w:t xml:space="preserve">
bring their readings with it. Those arrive over a different connection — see
</w:t>
      </w:r>
      <w:hyperlink w:history="1" r:id="rIdilw8plp9buemwchrpanrm">
        <w:r>
          <w:rPr>
            <w:rStyle w:val="Hyperlink"/>
          </w:rPr>
          <w:t xml:space="preserve">What Neat Pulse syncs into Offision</w:t>
        </w:r>
      </w:hyperlink>
      <w:r>
        <w:t xml:space="preserve">.</w:t>
      </w:r>
    </w:p>
    <w:p>
      <w:pPr>
        <w:pStyle w:val="Heading2"/>
      </w:pPr>
      <w:r>
        <w:t xml:space="preserve">1. Enable Offision in Neat Pulse</w:t>
      </w:r>
    </w:p>
    <w:p>
      <w:pPr>
        <w:spacing w:after="160"/>
      </w:pPr>
      <w:r>
        <w:t xml:space="preserve">On a computer, sign in to Neat Pulse and open the </w:t>
      </w:r>
      <w:r>
        <w:rPr>
          <w:b/>
          <w:bCs/>
        </w:rPr>
        <w:t xml:space="preserve">Apps</w:t>
      </w:r>
      <w:r>
        <w:t xml:space="preserve"> tab. Enable the
</w:t>
      </w:r>
      <w:r>
        <w:rPr>
          <w:b/>
          <w:bCs/>
        </w:rPr>
        <w:t xml:space="preserve">Offision</w:t>
      </w:r>
      <w:r>
        <w:t xml:space="preserve"> application, and </w:t>
      </w:r>
      <w:r>
        <w:rPr>
          <w:b/>
          <w:bCs/>
        </w:rPr>
        <w:t xml:space="preserve">disable every other app</w:t>
      </w:r>
      <w:r>
        <w:t xml:space="preserve">.</w:t>
      </w:r>
    </w:p>
    <w:p>
      <w:pPr>
        <w:spacing w:after="160"/>
      </w:pPr>
      <w:r>
        <w:t xml:space="preserve">That second half matters more than it looks. Pulse offers the device whatever
apps are enabled, and the Pad's own setup screen asks which one to run — so a
Pulse account still offering Teams and Zoom is a Pad that can be finished as a
Teams panel by whoever installs it.</w:t>
      </w:r>
    </w:p>
    <w:p>
      <w:pPr>
        <w:pStyle w:val="Heading2"/>
      </w:pPr>
      <w:r>
        <w:t xml:space="preserve">2. Add the device in Pulse</w:t>
      </w:r>
    </w:p>
    <w:p>
      <w:pPr>
        <w:spacing w:after="160"/>
      </w:pPr>
      <w:r>
        <w:t xml:space="preserve">Go to the </w:t>
      </w:r>
      <w:r>
        <w:rPr>
          <w:b/>
          <w:bCs/>
        </w:rPr>
        <w:t xml:space="preserve">Devices</w:t>
      </w:r>
      <w:r>
        <w:t xml:space="preserve"> tab and choose </w:t>
      </w:r>
      <w:r>
        <w:rPr>
          <w:b/>
          <w:bCs/>
        </w:rPr>
        <w:t xml:space="preserve">Add devices</w:t>
      </w:r>
      <w:r>
        <w:t xml:space="preserve">. Give the device a name —
this is Neat's name for the hardware, not Offision's name for the room — and
choose </w:t>
      </w:r>
      <w:r>
        <w:rPr>
          <w:b/>
          <w:bCs/>
        </w:rPr>
        <w:t xml:space="preserve">Continue</w:t>
      </w:r>
      <w:r>
        <w:t xml:space="preserve">.</w:t>
      </w:r>
    </w:p>
    <w:p>
      <w:pPr>
        <w:spacing w:after="160"/>
      </w:pPr>
      <w:r>
        <w:t xml:space="preserve">Pulse shows an </w:t>
      </w:r>
      <w:r>
        <w:rPr>
          <w:b/>
          <w:bCs/>
        </w:rPr>
        <w:t xml:space="preserve">enrollment code</w:t>
      </w:r>
      <w:r>
        <w:t xml:space="preserve">. Keep the page open; the code is what the
next step needs.</w:t>
      </w:r>
    </w:p>
    <w:p>
      <w:pPr>
        <w:pStyle w:val="Heading2"/>
      </w:pPr>
      <w:r>
        <w:t xml:space="preserve">3. Start the Pad and choose room availability</w:t>
      </w:r>
    </w:p>
    <w:p>
      <w:pPr>
        <w:spacing w:after="160"/>
      </w:pPr>
      <w:r>
        <w:t xml:space="preserve">Power on the Pad and follow its on-screen setup — language, network and so on —
until it reaches the </w:t>
      </w:r>
      <w:r>
        <w:rPr>
          <w:b/>
          <w:bCs/>
        </w:rPr>
        <w:t xml:space="preserve">Choose Setup</w:t>
      </w:r>
      <w:r>
        <w:t xml:space="preserve"> page.</w:t>
      </w:r>
    </w:p>
    <w:p>
      <w:pPr>
        <w:spacing w:after="160"/>
      </w:pPr>
      <w:r>
        <w:t xml:space="preserve">Choose </w:t>
      </w:r>
      <w:r>
        <w:rPr>
          <w:b/>
          <w:bCs/>
        </w:rPr>
        <w:t xml:space="preserve">Add Neat Pad for room availability</w:t>
      </w:r>
      <w:r>
        <w:t xml:space="preserve">.</w:t>
      </w:r>
    </w:p>
    <w:p>
      <w:pPr>
        <w:spacing w:after="60" w:before="160"/>
        <w:jc w:val="center"/>
      </w:pPr>
      <w:r>
        <w:drawing>
          <wp:inline distT="0" distB="0" distL="0" distR="0">
            <wp:extent cx="5715000" cy="3276600"/>
            <wp:effectExtent t="0" r="0" b="0" l="0"/>
            <wp:docPr id="1" name="neat-pad-choose-setup" descr="Choose Setup, with room availability chosen. The other Pad option makes it a controller for a Neat Bar instead." title="Choose Setup, with room availability chosen. The other Pad option makes it a controller for a Neat Bar inst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76600"/>
                    </a:xfrm>
                    <a:prstGeom prst="rect">
                      <a:avLst/>
                    </a:prstGeom>
                  </pic:spPr>
                </pic:pic>
              </a:graphicData>
            </a:graphic>
          </wp:inline>
        </w:drawing>
      </w:r>
    </w:p>
    <w:p>
      <w:pPr>
        <w:spacing w:after="240"/>
        <w:jc w:val="center"/>
      </w:pPr>
      <w:r>
        <w:rPr>
          <w:i/>
          <w:iCs/>
          <w:color w:val="6E6E73"/>
          <w:sz w:val="18"/>
          <w:szCs w:val="18"/>
        </w:rPr>
        <w:t xml:space="preserve">Choose Setup, with room availability chosen. The other Pad option makes it a controller for a Neat Bar instead.</w:t>
      </w:r>
    </w:p>
    <w:p>
      <w:pPr>
        <w:spacing w:after="160"/>
      </w:pPr>
      <w:r>
        <w:t xml:space="preserve">This is the choice that decides what the Pad becomes. </w:t>
      </w:r>
      <w:r>
        <w:rPr>
          <w:b/>
          <w:bCs/>
        </w:rPr>
        <w:t xml:space="preserve">Add Neat Pad for room
availability</w:t>
      </w:r>
      <w:r>
        <w:t xml:space="preserve"> makes it a scheduling display standing on its own, which is what
a booking panel is. </w:t>
      </w:r>
      <w:r>
        <w:rPr>
          <w:b/>
          <w:bCs/>
        </w:rPr>
        <w:t xml:space="preserve">Add Neat Pad for meeting control</w:t>
      </w:r>
      <w:r>
        <w:t xml:space="preserve"> makes it the touch
controller for a Neat Bar in the room, and a Pad set up that way never becomes
an Offision booking panel.</w:t>
      </w:r>
    </w:p>
    <w:p>
      <w:pPr>
        <w:pStyle w:val="Heading2"/>
      </w:pPr>
      <w:r>
        <w:t xml:space="preserve">4. Enter the enrollment code</w:t>
      </w:r>
    </w:p>
    <w:p>
      <w:pPr>
        <w:spacing w:after="160"/>
      </w:pPr>
      <w:r>
        <w:t xml:space="preserve">Continue until the Pad shows the </w:t>
      </w:r>
      <w:r>
        <w:rPr>
          <w:b/>
          <w:bCs/>
        </w:rPr>
        <w:t xml:space="preserve">Neat Pulse</w:t>
      </w:r>
      <w:r>
        <w:t xml:space="preserve"> screen — it is telling you it is
ready to be enrolled — and type the enrollment code from step 2.</w:t>
      </w:r>
    </w:p>
    <w:p>
      <w:pPr>
        <w:spacing w:after="60" w:before="160"/>
        <w:jc w:val="center"/>
      </w:pPr>
      <w:r>
        <w:drawing>
          <wp:inline distT="0" distB="0" distL="0" distR="0">
            <wp:extent cx="5715000" cy="3552825"/>
            <wp:effectExtent t="0" r="0" b="0" l="0"/>
            <wp:docPr id="1" name="neat-device-enrollment-code" descr="The Pad asking for the Neat Pulse enrollment code. This is Neat's code, not Offision's." title="The Pad asking for the Neat Pulse enrollment code. This is Neat's code, not Off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52825"/>
                    </a:xfrm>
                    <a:prstGeom prst="rect">
                      <a:avLst/>
                    </a:prstGeom>
                  </pic:spPr>
                </pic:pic>
              </a:graphicData>
            </a:graphic>
          </wp:inline>
        </w:drawing>
      </w:r>
    </w:p>
    <w:p>
      <w:pPr>
        <w:spacing w:after="240"/>
        <w:jc w:val="center"/>
      </w:pPr>
      <w:r>
        <w:rPr>
          <w:i/>
          <w:iCs/>
          <w:color w:val="6E6E73"/>
          <w:sz w:val="18"/>
          <w:szCs w:val="18"/>
        </w:rPr>
        <w:t xml:space="preserve">The Pad asking for the Neat Pulse enrollment code. This is Neat's code, not Offision's.</w:t>
      </w:r>
    </w:p>
    <w:p>
      <w:pPr>
        <w:pStyle w:val="Heading2"/>
      </w:pPr>
      <w:r>
        <w:t xml:space="preserve">5. Let Pulse install Offision</w:t>
      </w:r>
    </w:p>
    <w:p>
      <w:pPr>
        <w:spacing w:after="160"/>
      </w:pPr>
      <w:r>
        <w:t xml:space="preserve">Once the Pad pairs with Pulse, choose </w:t>
      </w:r>
      <w:r>
        <w:rPr>
          <w:b/>
          <w:bCs/>
        </w:rPr>
        <w:t xml:space="preserve">Continue</w:t>
      </w:r>
      <w:r>
        <w:t xml:space="preserve"> on the device. On the
</w:t>
      </w:r>
      <w:r>
        <w:rPr>
          <w:b/>
          <w:bCs/>
        </w:rPr>
        <w:t xml:space="preserve">Choose apps</w:t>
      </w:r>
      <w:r>
        <w:t xml:space="preserve"> page, select </w:t>
      </w:r>
      <w:r>
        <w:rPr>
          <w:b/>
          <w:bCs/>
        </w:rPr>
        <w:t xml:space="preserve">Offision</w:t>
      </w:r>
      <w:r>
        <w:t xml:space="preserve"> and choose </w:t>
      </w:r>
      <w:r>
        <w:rPr>
          <w:b/>
          <w:bCs/>
        </w:rPr>
        <w:t xml:space="preserve">Continue</w:t>
      </w:r>
      <w:r>
        <w:t xml:space="preserve"> again.</w:t>
      </w:r>
    </w:p>
    <w:p>
      <w:pPr>
        <w:spacing w:after="160"/>
      </w:pPr>
      <w:r>
        <w:t xml:space="preserve">The Pad downloads and launches the Offision app. This is the slow part —
leave it alone until it finishes and shows a </w:t>
      </w:r>
      <w:r>
        <w:rPr>
          <w:b/>
          <w:bCs/>
        </w:rPr>
        <w:t xml:space="preserve">six-character pairing code</w:t>
      </w:r>
      <w:r>
        <w:t xml:space="preserve">.</w:t>
      </w:r>
    </w:p>
    <w:p>
      <w:pPr>
        <w:spacing w:after="60" w:before="160"/>
        <w:jc w:val="center"/>
      </w:pPr>
      <w:r>
        <w:drawing>
          <wp:inline distT="0" distB="0" distL="0" distR="0">
            <wp:extent cx="5715000" cy="3571875"/>
            <wp:effectExtent t="0" r="0" b="0" l="0"/>
            <wp:docPr id="1" name="neat-device-pairing-code" descr="The Offision app on a freshly enrolled Neat device, waiting to be claimed." title="The Offision app on a freshly enrolled Neat device, waiting to be clai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Offision app on a freshly enrolled Neat device, waiting to be claimed.</w:t>
      </w:r>
    </w:p>
    <w:p>
      <w:pPr>
        <w:pStyle w:val="Heading2"/>
      </w:pPr>
      <w:r>
        <w:t xml:space="preserve">6. Pair the panel</w:t>
      </w:r>
    </w:p>
    <w:p>
      <w:pPr>
        <w:spacing w:after="160"/>
      </w:pPr>
      <w:r>
        <w:t xml:space="preserve">In the console, go to </w:t>
      </w:r>
      <w:r>
        <w:rPr>
          <w:b/>
          <w:bCs/>
        </w:rPr>
        <w:t xml:space="preserve">Devices</w:t>
      </w:r>
      <w:r>
        <w:t xml:space="preserve"> › </w:t>
      </w:r>
      <w:r>
        <w:rPr>
          <w:b/>
          <w:bCs/>
        </w:rPr>
        <w:t xml:space="preserve">Booking panel</w:t>
      </w:r>
      <w:r>
        <w:t xml:space="preserve"> › </w:t>
      </w:r>
      <w:r>
        <w:rPr>
          <w:b/>
          <w:bCs/>
        </w:rPr>
        <w:t xml:space="preserve">Devices</w:t>
      </w:r>
      <w:r>
        <w:t xml:space="preserve"> and choose
</w:t>
      </w:r>
      <w:r>
        <w:rPr>
          <w:b/>
          <w:bCs/>
        </w:rPr>
        <w:t xml:space="preserve">Add</w:t>
      </w:r>
      <w:r>
        <w:t xml:space="preserve">.</w:t>
      </w:r>
    </w:p>
    <w:p>
      <w:pPr>
        <w:spacing w:after="200"/>
      </w:pPr>
      <w:r>
        <w:rPr>
          <w:color w:val="6E6E73"/>
          <w:sz w:val="18"/>
          <w:szCs w:val="18"/>
        </w:rPr>
        <w:t xml:space="preserve">Where in Offision: admin app → device/booking-panel/device (Booking panel)</w:t>
      </w:r>
    </w:p>
    <w:p>
      <w:pPr>
        <w:spacing w:after="160"/>
      </w:pPr>
      <w:r>
        <w:t xml:space="preserve">Pick </w:t>
      </w:r>
      <w:r>
        <w:rPr>
          <w:b/>
          <w:bCs/>
        </w:rPr>
        <w:t xml:space="preserve">Room booking panel</w:t>
      </w:r>
      <w:r>
        <w:t xml:space="preserve">, then the room, then </w:t>
      </w:r>
      <w:r>
        <w:rPr>
          <w:b/>
          <w:bCs/>
        </w:rPr>
        <w:t xml:space="preserve">Neat Pad</w:t>
      </w:r>
      <w:r>
        <w:t xml:space="preserve"> under </w:t>
      </w:r>
      <w:r>
        <w:rPr>
          <w:b/>
          <w:bCs/>
        </w:rPr>
        <w:t xml:space="preserve">Certified
devices</w:t>
      </w:r>
      <w:r>
        <w:t xml:space="preserve">.</w:t>
      </w:r>
    </w:p>
    <w:p>
      <w:pPr>
        <w:spacing w:after="60" w:before="160"/>
        <w:jc w:val="center"/>
      </w:pPr>
      <w:r>
        <w:drawing>
          <wp:inline distT="0" distB="0" distL="0" distR="0">
            <wp:extent cx="5715000" cy="4629150"/>
            <wp:effectExtent t="0" r="0" b="0" l="0"/>
            <wp:docPr id="1" name="neat-pad-brand-tile" descr="Neat Pad, eighth in the certified devices grid." title="Neat Pad, eighth in the certified devices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Neat Pad, eighth in the certified devices grid.</w:t>
      </w:r>
    </w:p>
    <w:p>
      <w:pPr>
        <w:spacing w:after="160"/>
      </w:pPr>
      <w:r>
        <w:t xml:space="preserve">Type the six characters from the Pad; the field submits itself on the last one.
The wizard's steps, and the pass code every new panel raises afterwards, are
covered in </w:t>
      </w:r>
      <w:hyperlink w:history="1" r:id="rIdkkjfxmbw2efyxrtdag75p">
        <w:r>
          <w:rPr>
            <w:rStyle w:val="Hyperlink"/>
          </w:rPr>
          <w:t xml:space="preserve">Connect a booking panel to Offision</w:t>
        </w:r>
      </w:hyperlink>
      <w:r>
        <w:t xml:space="preserve"> —
including why that pass code should be changed before the panel goes up.</w:t>
      </w:r>
    </w:p>
    <w:p>
      <w:pPr>
        <w:spacing w:after="60" w:before="160"/>
        <w:jc w:val="center"/>
      </w:pPr>
      <w:r>
        <w:drawing>
          <wp:inline distT="0" distB="0" distL="0" distR="0">
            <wp:extent cx="5715000" cy="4629150"/>
            <wp:effectExtent t="0" r="0" b="0" l="0"/>
            <wp:docPr id="1" name="neat-pad-connect-code" descr="The Neat Pad guideline, and the field that claims the panel." title="The Neat Pad guideline, and the field that claims th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Neat Pad guideline, and the field that claims the panel.</w:t>
      </w:r>
    </w:p>
    <w:p>
      <w:pPr>
        <w:pStyle w:val="Heading2"/>
      </w:pPr>
      <w:r>
        <w:t xml:space="preserve">7. Check it worked</w:t>
      </w:r>
    </w:p>
    <w:p>
      <w:pPr>
        <w:spacing w:after="160"/>
      </w:pPr>
      <w:r>
        <w:t xml:space="preserve">Within a few seconds the Pad stops showing the code and starts showing the room.
Its row in </w:t>
      </w:r>
      <w:r>
        <w:rPr>
          <w:b/>
          <w:bCs/>
        </w:rPr>
        <w:t xml:space="preserve">Devices</w:t>
      </w:r>
      <w:r>
        <w:t xml:space="preserve"> › </w:t>
      </w:r>
      <w:r>
        <w:rPr>
          <w:b/>
          <w:bCs/>
        </w:rPr>
        <w:t xml:space="preserve">Booking panel</w:t>
      </w:r>
      <w:r>
        <w:t xml:space="preserve"> › </w:t>
      </w:r>
      <w:r>
        <w:rPr>
          <w:b/>
          <w:bCs/>
        </w:rPr>
        <w:t xml:space="preserve">Devices</w:t>
      </w:r>
      <w:r>
        <w:t xml:space="preserve"> goes online within a
minute.</w:t>
      </w:r>
    </w:p>
    <w:p>
      <w:pPr>
        <w:spacing w:after="160"/>
      </w:pPr>
      <w:r>
        <w:t xml:space="preserve">Then prove it end to end: book the room for yourself, watch the Pad change while
you are standing at it, and check that the side LEDs change with it.</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346"/>
        <w:gridCol w:w="5014"/>
      </w:tblGrid>
      <w:tr>
        <w:trPr>
          <w:cantSplit/>
          <w:tblHeader/>
        </w:trPr>
        <w:tc>
          <w:tcPr>
            <w:tcW w:type="dxa" w:w="4346"/>
            <w:shd w:fill="F5F5F7" w:val="clear"/>
          </w:tcPr>
          <w:p>
            <w:pPr>
              <w:spacing w:after="0"/>
            </w:pPr>
            <w:r>
              <w:rPr>
                <w:b/>
                <w:bCs/>
              </w:rPr>
              <w:t xml:space="preserve">What you see</w:t>
            </w:r>
          </w:p>
        </w:tc>
        <w:tc>
          <w:tcPr>
            <w:tcW w:type="dxa" w:w="5014"/>
            <w:shd w:fill="F5F5F7" w:val="clear"/>
          </w:tcPr>
          <w:p>
            <w:pPr>
              <w:spacing w:after="0"/>
            </w:pPr>
            <w:r>
              <w:rPr>
                <w:b/>
                <w:bCs/>
              </w:rPr>
              <w:t xml:space="preserve">Usual cause</w:t>
            </w:r>
          </w:p>
        </w:tc>
      </w:tr>
      <w:tr>
        <w:trPr>
          <w:cantSplit/>
        </w:trPr>
        <w:tc>
          <w:tcPr>
            <w:tcW w:type="dxa" w:w="4346"/>
          </w:tcPr>
          <w:p>
            <w:pPr>
              <w:spacing w:after="0"/>
            </w:pPr>
            <w:r>
              <w:t xml:space="preserve">The Pad finishes setup as a Teams or Zoom panel</w:t>
            </w:r>
          </w:p>
        </w:tc>
        <w:tc>
          <w:tcPr>
            <w:tcW w:type="dxa" w:w="5014"/>
          </w:tcPr>
          <w:p>
            <w:pPr>
              <w:spacing w:after="0"/>
            </w:pPr>
            <w:r>
              <w:t xml:space="preserve">Other apps were still enabled in Pulse. Disable them in </w:t>
            </w:r>
            <w:r>
              <w:rPr>
                <w:b/>
                <w:bCs/>
              </w:rPr>
              <w:t xml:space="preserve">Apps</w:t>
            </w:r>
            <w:r>
              <w:t xml:space="preserve">, then factory reset the Pad and enrol it again</w:t>
            </w:r>
          </w:p>
        </w:tc>
      </w:tr>
      <w:tr>
        <w:trPr>
          <w:cantSplit/>
        </w:trPr>
        <w:tc>
          <w:tcPr>
            <w:tcW w:type="dxa" w:w="4346"/>
          </w:tcPr>
          <w:p>
            <w:pPr>
              <w:spacing w:after="0"/>
            </w:pPr>
            <w:r>
              <w:rPr>
                <w:b/>
                <w:bCs/>
              </w:rPr>
              <w:t xml:space="preserve">Choose Setup</w:t>
            </w:r>
            <w:r>
              <w:t xml:space="preserve"> offers no room availability option</w:t>
            </w:r>
          </w:p>
        </w:tc>
        <w:tc>
          <w:tcPr>
            <w:tcW w:type="dxa" w:w="5014"/>
          </w:tcPr>
          <w:p>
            <w:pPr>
              <w:spacing w:after="0"/>
            </w:pPr>
            <w:r>
              <w:t xml:space="preserve">The Pad is being set up as part of a Neat Bar's flow. Go back to the first screen and start from the Pad's own setup</w:t>
            </w:r>
          </w:p>
        </w:tc>
      </w:tr>
      <w:tr>
        <w:trPr>
          <w:cantSplit/>
        </w:trPr>
        <w:tc>
          <w:tcPr>
            <w:tcW w:type="dxa" w:w="4346"/>
          </w:tcPr>
          <w:p>
            <w:pPr>
              <w:spacing w:after="0"/>
            </w:pPr>
            <w:r>
              <w:t xml:space="preserve">The Pad never reaches the </w:t>
            </w:r>
            <w:r>
              <w:rPr>
                <w:b/>
                <w:bCs/>
              </w:rPr>
              <w:t xml:space="preserve">Neat Pulse</w:t>
            </w:r>
            <w:r>
              <w:t xml:space="preserve"> screen</w:t>
            </w:r>
          </w:p>
        </w:tc>
        <w:tc>
          <w:tcPr>
            <w:tcW w:type="dxa" w:w="5014"/>
          </w:tcPr>
          <w:p>
            <w:pPr>
              <w:spacing w:after="0"/>
            </w:pPr>
            <w:r>
              <w:t xml:space="preserve">It has not finished its own network setup, or it cannot reach Neat's service. This is between the Pad and Neat; Offision is not involved yet</w:t>
            </w:r>
          </w:p>
        </w:tc>
      </w:tr>
      <w:tr>
        <w:trPr>
          <w:cantSplit/>
        </w:trPr>
        <w:tc>
          <w:tcPr>
            <w:tcW w:type="dxa" w:w="4346"/>
          </w:tcPr>
          <w:p>
            <w:pPr>
              <w:spacing w:after="0"/>
            </w:pPr>
            <w:r>
              <w:t xml:space="preserve">The enrollment code is refused</w:t>
            </w:r>
          </w:p>
        </w:tc>
        <w:tc>
          <w:tcPr>
            <w:tcW w:type="dxa" w:w="5014"/>
          </w:tcPr>
          <w:p>
            <w:pPr>
              <w:spacing w:after="0"/>
            </w:pPr>
            <w:r>
              <w:t xml:space="preserve">The code has expired or was already used. Generate another from </w:t>
            </w:r>
            <w:r>
              <w:rPr>
                <w:b/>
                <w:bCs/>
              </w:rPr>
              <w:t xml:space="preserve">Devices</w:t>
            </w:r>
            <w:r>
              <w:t xml:space="preserve"> › </w:t>
            </w:r>
            <w:r>
              <w:rPr>
                <w:b/>
                <w:bCs/>
              </w:rPr>
              <w:t xml:space="preserve">Add devices</w:t>
            </w:r>
            <w:r>
              <w:t xml:space="preserve"> in Pulse</w:t>
            </w:r>
          </w:p>
        </w:tc>
      </w:tr>
      <w:tr>
        <w:trPr>
          <w:cantSplit/>
        </w:trPr>
        <w:tc>
          <w:tcPr>
            <w:tcW w:type="dxa" w:w="4346"/>
          </w:tcPr>
          <w:p>
            <w:pPr>
              <w:spacing w:after="0"/>
            </w:pPr>
            <w:r>
              <w:rPr>
                <w:b/>
                <w:bCs/>
              </w:rPr>
              <w:t xml:space="preserve">Choose apps</w:t>
            </w:r>
            <w:r>
              <w:t xml:space="preserve"> does not list Offision</w:t>
            </w:r>
          </w:p>
        </w:tc>
        <w:tc>
          <w:tcPr>
            <w:tcW w:type="dxa" w:w="5014"/>
          </w:tcPr>
          <w:p>
            <w:pPr>
              <w:spacing w:after="0"/>
            </w:pPr>
            <w:r>
              <w:t xml:space="preserve">The Offision app was not enabled in the Pulse </w:t>
            </w:r>
            <w:r>
              <w:rPr>
                <w:b/>
                <w:bCs/>
              </w:rPr>
              <w:t xml:space="preserve">Apps</w:t>
            </w:r>
            <w:r>
              <w:t xml:space="preserve"> tab, or the tab was saved after the device enrolled. Enable it, then restart the Pad</w:t>
            </w:r>
          </w:p>
        </w:tc>
      </w:tr>
      <w:tr>
        <w:trPr>
          <w:cantSplit/>
        </w:trPr>
        <w:tc>
          <w:tcPr>
            <w:tcW w:type="dxa" w:w="4346"/>
          </w:tcPr>
          <w:p>
            <w:pPr>
              <w:spacing w:after="0"/>
            </w:pPr>
            <w:r>
              <w:t xml:space="preserve">The app installs but shows no pairing code</w:t>
            </w:r>
          </w:p>
        </w:tc>
        <w:tc>
          <w:tcPr>
            <w:tcW w:type="dxa" w:w="5014"/>
          </w:tcPr>
          <w:p>
            <w:pPr>
              <w:spacing w:after="0"/>
            </w:pPr>
            <w:r>
              <w:t xml:space="preserve">It is still starting. If it stays blank, the Pad cannot reach your Offision server — a network problem at the Pad end</w:t>
            </w:r>
          </w:p>
        </w:tc>
      </w:tr>
      <w:tr>
        <w:trPr>
          <w:cantSplit/>
        </w:trPr>
        <w:tc>
          <w:tcPr>
            <w:tcW w:type="dxa" w:w="4346"/>
          </w:tcPr>
          <w:p>
            <w:pPr>
              <w:spacing w:after="0"/>
            </w:pPr>
            <w:r>
              <w:t xml:space="preserve">The pairing code is refused</w:t>
            </w:r>
          </w:p>
        </w:tc>
        <w:tc>
          <w:tcPr>
            <w:tcW w:type="dxa" w:w="5014"/>
          </w:tcPr>
          <w:p>
            <w:pPr>
              <w:spacing w:after="0"/>
            </w:pPr>
            <w:r>
              <w:t xml:space="preserve">Read it off the Pad again rather than retyping what you noted down. A device that has slept or restarted is showing a different one</w:t>
            </w:r>
          </w:p>
        </w:tc>
      </w:tr>
      <w:tr>
        <w:trPr>
          <w:cantSplit/>
        </w:trPr>
        <w:tc>
          <w:tcPr>
            <w:tcW w:type="dxa" w:w="4346"/>
          </w:tcPr>
          <w:p>
            <w:pPr>
              <w:spacing w:after="0"/>
            </w:pPr>
            <w:r>
              <w:t xml:space="preserve">The Pad shows a room or a board, and no pairing code</w:t>
            </w:r>
          </w:p>
        </w:tc>
        <w:tc>
          <w:tcPr>
            <w:tcW w:type="dxa" w:w="5014"/>
          </w:tcPr>
          <w:p>
            <w:pPr>
              <w:spacing w:after="0"/>
            </w:pPr>
            <w:r>
              <w:t xml:space="preserve">It is still claimed by an earlier record. Disconnect it there first — see </w:t>
            </w:r>
            <w:hyperlink w:history="1" r:id="rId-vmjyomtz6tecezpynnsv">
              <w:r>
                <w:rPr>
                  <w:rStyle w:val="Hyperlink"/>
                </w:rPr>
                <w:t xml:space="preserve">Reuse a panel that was set up for something else</w:t>
              </w:r>
            </w:hyperlink>
          </w:p>
        </w:tc>
      </w:tr>
      <w:tr>
        <w:trPr>
          <w:cantSplit/>
        </w:trPr>
        <w:tc>
          <w:tcPr>
            <w:tcW w:type="dxa" w:w="4346"/>
          </w:tcPr>
          <w:p>
            <w:pPr>
              <w:spacing w:after="0"/>
            </w:pPr>
            <w:r>
              <w:t xml:space="preserve">The Pad is online but the room is wrong</w:t>
            </w:r>
          </w:p>
        </w:tc>
        <w:tc>
          <w:tcPr>
            <w:tcW w:type="dxa" w:w="5014"/>
          </w:tcPr>
          <w:p>
            <w:pPr>
              <w:spacing w:after="0"/>
            </w:pPr>
            <w:r>
              <w:t xml:space="preserve">The room is chosen in the wizard, before the code. Change it on the panel's own row rather than re-enrolling the device</w:t>
            </w:r>
          </w:p>
        </w:tc>
      </w:tr>
    </w:tbl>
    <w:p>
      <w:pPr>
        <w:spacing w:after="0"/>
      </w:pPr>
    </w:p>
    <w:p>
      <w:pPr>
        <w:pStyle w:val="Heading2"/>
      </w:pPr>
      <w:r>
        <w:t xml:space="preserve">What this does not do</w:t>
      </w:r>
    </w:p>
    <w:p>
      <w:pPr>
        <w:pStyle w:val="ListParagraph"/>
        <w:numPr>
          <w:ilvl w:val="0"/>
          <w:numId w:val="1"/>
        </w:numPr>
        <w:spacing w:after="80"/>
      </w:pPr>
      <w:r>
        <w:rPr>
          <w:b/>
          <w:bCs/>
        </w:rPr>
        <w:t xml:space="preserve">It does not connect Neat Pulse to Offision.</w:t>
      </w:r>
      <w:r>
        <w:t xml:space="preserve"> Enrolling the hardware is
Neat's side only. If you also want Neat's sensor readings — people count, air
quality — that is the marketplace integration, set up separately in
</w:t>
      </w:r>
      <w:hyperlink w:history="1" r:id="rId5sjzplksserbjlmil-jgp">
        <w:r>
          <w:rPr>
            <w:rStyle w:val="Hyperlink"/>
          </w:rPr>
          <w:t xml:space="preserve">Connect Neat Pulse</w:t>
        </w:r>
      </w:hyperlink>
      <w:r>
        <w:t xml:space="preserve">.</w:t>
      </w:r>
    </w:p>
    <w:p>
      <w:pPr>
        <w:pStyle w:val="ListParagraph"/>
        <w:numPr>
          <w:ilvl w:val="0"/>
          <w:numId w:val="1"/>
        </w:numPr>
        <w:spacing w:after="80"/>
      </w:pPr>
      <w:r>
        <w:rPr>
          <w:b/>
          <w:bCs/>
        </w:rPr>
        <w:t xml:space="preserve">It does not put the Pad on a desk.</w:t>
      </w:r>
      <w:r>
        <w:t xml:space="preserve"> A Pad can be paired as a desk or
fixed-seat panel through other paths in the same wizard, and those are
different screens with different settings.</w:t>
      </w:r>
    </w:p>
    <w:p>
      <w:pPr>
        <w:pStyle w:val="ListParagraph"/>
        <w:numPr>
          <w:ilvl w:val="0"/>
          <w:numId w:val="1"/>
        </w:numPr>
        <w:spacing w:after="80"/>
      </w:pPr>
      <w:r>
        <w:rPr>
          <w:b/>
          <w:bCs/>
        </w:rPr>
        <w:t xml:space="preserve">It does not manage the device.</w:t>
      </w:r>
      <w:r>
        <w:t xml:space="preserve"> Firmware, factory resets and which app runs
stay in Neat Pulse. Offision only knows about the panel that paired.</w:t>
      </w:r>
    </w:p>
    <w:p>
      <w:pPr>
        <w:pStyle w:val="ListParagraph"/>
        <w:numPr>
          <w:ilvl w:val="0"/>
          <w:numId w:val="1"/>
        </w:numPr>
        <w:spacing w:after="80"/>
      </w:pPr>
      <w:r>
        <w:rPr>
          <w:b/>
          <w:bCs/>
        </w:rPr>
        <w:t xml:space="preserve">Teams and Zoom modes are Neat's own.</w:t>
      </w:r>
      <w:r>
        <w:t xml:space="preserve"> A Pad running Offision is not
simultaneously a Teams panel; the app that owns the screen is chosen once, at
enrolment.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odbnreytqoaoh2vvss2a" Type="http://schemas.openxmlformats.org/officeDocument/2006/relationships/hyperlink" Target="https://offision.com/help/en/devices/connect-a-neat-pad-room-panel/" TargetMode="External"/><Relationship Id="rIdv1ol6fz6tokylsbub9ijw" Type="http://schemas.openxmlformats.org/officeDocument/2006/relationships/hyperlink" Target="../../booking/add-a-room/" TargetMode="External"/><Relationship Id="rIdsssgswgzsrzl2arjt7tmb" Type="http://schemas.openxmlformats.org/officeDocument/2006/relationships/hyperlink" Target="../what-the-panel-colours-mean/" TargetMode="External"/><Relationship Id="rIdilw8plp9buemwchrpanrm" Type="http://schemas.openxmlformats.org/officeDocument/2006/relationships/hyperlink" Target="../../integrations/what-neat-pulse-syncs/" TargetMode="External"/><Relationship Id="rIdkkjfxmbw2efyxrtdag75p" Type="http://schemas.openxmlformats.org/officeDocument/2006/relationships/hyperlink" Target="../connect-a-booking-panel/" TargetMode="External"/><Relationship Id="rId-vmjyomtz6tecezpynnsv" Type="http://schemas.openxmlformats.org/officeDocument/2006/relationships/hyperlink" Target="../reuse-a-panel-for-another-purpose/" TargetMode="External"/><Relationship Id="rId5sjzplksserbjlmil-jgp" Type="http://schemas.openxmlformats.org/officeDocument/2006/relationships/hyperlink" Target="../../integrations/connect-neat-pulse/" TargetMode="External"/><Relationship Id="rId7" Type="http://schemas.openxmlformats.org/officeDocument/2006/relationships/image" Target="media/57ec8421f3e4bc044db38b405641dacf515e607a.png"/><Relationship Id="rId8" Type="http://schemas.openxmlformats.org/officeDocument/2006/relationships/image" Target="media/c57afb41fd874c47461da3bec6e85f50c21f0322.png"/><Relationship Id="rId9" Type="http://schemas.openxmlformats.org/officeDocument/2006/relationships/image" Target="media/5e439617d59125b10758746ac53e6d1214251c65.png"/><Relationship Id="rId10" Type="http://schemas.openxmlformats.org/officeDocument/2006/relationships/image" Target="media/9882692e860c379b70c2c849d058831c6ac7755e.png"/><Relationship Id="rId11" Type="http://schemas.openxmlformats.org/officeDocument/2006/relationships/image" Target="media/5861e9cdbbb92d0fdaf25d5ac7c154eac9543cd9.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a Neat Pad room booking panel</dc:title>
  <dc:creator>Offision</dc:creator>
  <cp:lastModifiedBy>Un-named</cp:lastModifiedBy>
  <cp:revision>1</cp:revision>
  <dcterms:created xsi:type="dcterms:W3CDTF">2026-09-13T07:33:01.486Z</dcterms:created>
  <dcterms:modified xsi:type="dcterms:W3CDTF">2026-09-13T07:33:01.486Z</dcterms:modified>
</cp:coreProperties>
</file>

<file path=docProps/custom.xml><?xml version="1.0" encoding="utf-8"?>
<Properties xmlns="http://schemas.openxmlformats.org/officeDocument/2006/custom-properties" xmlns:vt="http://schemas.openxmlformats.org/officeDocument/2006/docPropsVTypes"/>
</file>